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1C1C3" w14:textId="73C35F85" w:rsidR="000E22AD" w:rsidRPr="00E31D3D" w:rsidRDefault="000C304A" w:rsidP="00C45489">
      <w:pPr>
        <w:spacing w:after="0" w:line="23" w:lineRule="atLeast"/>
        <w:jc w:val="right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lang w:eastAsia="pl-PL"/>
        </w:rPr>
        <w:t>Czarny Bór</w:t>
      </w:r>
      <w:r w:rsidR="000E22AD" w:rsidRPr="00E31D3D">
        <w:rPr>
          <w:rFonts w:ascii="Times New Roman" w:eastAsia="Times New Roman" w:hAnsi="Times New Roman" w:cs="Times New Roman"/>
          <w:lang w:eastAsia="pl-PL"/>
        </w:rPr>
        <w:t xml:space="preserve">, dnia </w:t>
      </w:r>
      <w:r w:rsidR="00492D3B">
        <w:rPr>
          <w:rFonts w:ascii="Times New Roman" w:eastAsia="Times New Roman" w:hAnsi="Times New Roman" w:cs="Times New Roman"/>
          <w:lang w:eastAsia="pl-PL"/>
        </w:rPr>
        <w:t>29</w:t>
      </w:r>
      <w:r w:rsidRPr="00E31D3D">
        <w:rPr>
          <w:rFonts w:ascii="Times New Roman" w:eastAsia="Times New Roman" w:hAnsi="Times New Roman" w:cs="Times New Roman"/>
          <w:lang w:eastAsia="pl-PL"/>
        </w:rPr>
        <w:t>.0</w:t>
      </w:r>
      <w:r w:rsidR="00492D3B">
        <w:rPr>
          <w:rFonts w:ascii="Times New Roman" w:eastAsia="Times New Roman" w:hAnsi="Times New Roman" w:cs="Times New Roman"/>
          <w:lang w:eastAsia="pl-PL"/>
        </w:rPr>
        <w:t>7</w:t>
      </w:r>
      <w:r w:rsidRPr="00E31D3D">
        <w:rPr>
          <w:rFonts w:ascii="Times New Roman" w:eastAsia="Times New Roman" w:hAnsi="Times New Roman" w:cs="Times New Roman"/>
          <w:lang w:eastAsia="pl-PL"/>
        </w:rPr>
        <w:t>.2020r</w:t>
      </w:r>
      <w:r w:rsidR="00E31D3D" w:rsidRPr="00E31D3D">
        <w:rPr>
          <w:rFonts w:ascii="Times New Roman" w:eastAsia="Times New Roman" w:hAnsi="Times New Roman" w:cs="Times New Roman"/>
          <w:lang w:eastAsia="pl-PL"/>
        </w:rPr>
        <w:t>.</w:t>
      </w:r>
    </w:p>
    <w:p w14:paraId="1CE7DAC1" w14:textId="77777777" w:rsidR="00B21C15" w:rsidRDefault="00B21C15" w:rsidP="00C45489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D2A07BE" w14:textId="77777777" w:rsidR="00C45489" w:rsidRDefault="000E22AD" w:rsidP="00C45489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OGŁOSZENIE O NABORZE NA W</w:t>
      </w:r>
      <w:r w:rsidR="00E31D3D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OLNE STANOWISKO URZĘDNICZE  -  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GŁÓWNY KSIĘGOWY W 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>O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ŚRODKU POMOCY SPOŁECZNEJ </w:t>
      </w:r>
      <w:r w:rsidR="00492D3B">
        <w:rPr>
          <w:rFonts w:ascii="Times New Roman" w:eastAsia="Times New Roman" w:hAnsi="Times New Roman" w:cs="Times New Roman"/>
          <w:b/>
          <w:bCs/>
          <w:lang w:eastAsia="pl-PL"/>
        </w:rPr>
        <w:t>W CZARNYM BORZE</w:t>
      </w:r>
    </w:p>
    <w:p w14:paraId="56225C5B" w14:textId="21686651" w:rsidR="000E22AD" w:rsidRPr="00E31D3D" w:rsidRDefault="000E22AD" w:rsidP="00C45489">
      <w:pPr>
        <w:spacing w:after="0" w:line="23" w:lineRule="atLeast"/>
        <w:jc w:val="center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  </w:t>
      </w:r>
    </w:p>
    <w:p w14:paraId="03DA9FB7" w14:textId="1077E775" w:rsidR="000E22AD" w:rsidRDefault="000E22AD" w:rsidP="00C45489">
      <w:pPr>
        <w:spacing w:after="0" w:line="2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Kierownik Ośrodka Pomocy Społecznej w </w:t>
      </w:r>
      <w:r w:rsidR="000C304A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Czarnym Borze 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ogłasza  nabór na  wolne stanowisko  urzędnicze  – główny księgowy</w:t>
      </w:r>
    </w:p>
    <w:p w14:paraId="62F72867" w14:textId="77777777" w:rsidR="00C45489" w:rsidRPr="00E31D3D" w:rsidRDefault="00C45489" w:rsidP="00C45489">
      <w:pPr>
        <w:spacing w:after="0" w:line="2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CEA94A3" w14:textId="7110234A" w:rsidR="000E22AD" w:rsidRPr="00E31D3D" w:rsidRDefault="000E22AD" w:rsidP="00C45489">
      <w:pPr>
        <w:spacing w:after="0" w:line="23" w:lineRule="atLeast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Nazwa i adres jednostki: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  </w:t>
      </w:r>
      <w:r w:rsidRPr="00E31D3D">
        <w:rPr>
          <w:rFonts w:ascii="Times New Roman" w:eastAsia="Times New Roman" w:hAnsi="Times New Roman" w:cs="Times New Roman"/>
          <w:bCs/>
          <w:lang w:eastAsia="pl-PL"/>
        </w:rPr>
        <w:t>Ośrodek Pomocy Społecznej</w:t>
      </w:r>
      <w:r w:rsidR="00492D3B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097281" w:rsidRPr="00E31D3D">
        <w:rPr>
          <w:rFonts w:ascii="Times New Roman" w:eastAsia="Times New Roman" w:hAnsi="Times New Roman" w:cs="Times New Roman"/>
          <w:bCs/>
          <w:lang w:eastAsia="pl-PL"/>
        </w:rPr>
        <w:t>ul.</w:t>
      </w:r>
      <w:r w:rsidR="00EE1A3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0C304A" w:rsidRPr="00E31D3D">
        <w:rPr>
          <w:rFonts w:ascii="Times New Roman" w:eastAsia="Times New Roman" w:hAnsi="Times New Roman" w:cs="Times New Roman"/>
          <w:bCs/>
          <w:lang w:eastAsia="pl-PL"/>
        </w:rPr>
        <w:t>Kamiennogórska 22</w:t>
      </w:r>
      <w:r w:rsidR="00E31D3D" w:rsidRPr="00E31D3D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097281" w:rsidRPr="00E31D3D">
        <w:rPr>
          <w:rFonts w:ascii="Times New Roman" w:eastAsia="Times New Roman" w:hAnsi="Times New Roman" w:cs="Times New Roman"/>
          <w:bCs/>
          <w:lang w:eastAsia="pl-PL"/>
        </w:rPr>
        <w:t>Cz</w:t>
      </w:r>
      <w:r w:rsidR="000C304A" w:rsidRPr="00E31D3D">
        <w:rPr>
          <w:rFonts w:ascii="Times New Roman" w:eastAsia="Times New Roman" w:hAnsi="Times New Roman" w:cs="Times New Roman"/>
          <w:bCs/>
          <w:lang w:eastAsia="pl-PL"/>
        </w:rPr>
        <w:t>arny Bór</w:t>
      </w:r>
    </w:p>
    <w:p w14:paraId="5CB3367F" w14:textId="0F80A61A" w:rsidR="000E22AD" w:rsidRPr="00E31D3D" w:rsidRDefault="000E22AD" w:rsidP="00C45489">
      <w:pPr>
        <w:spacing w:after="0" w:line="23" w:lineRule="atLeast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Określenie stanowiska pracy:</w:t>
      </w:r>
      <w:r w:rsidR="00097281"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E31D3D">
        <w:rPr>
          <w:rFonts w:ascii="Times New Roman" w:eastAsia="Times New Roman" w:hAnsi="Times New Roman" w:cs="Times New Roman"/>
          <w:lang w:eastAsia="pl-PL"/>
        </w:rPr>
        <w:t>Główny księgowy</w:t>
      </w:r>
    </w:p>
    <w:p w14:paraId="623E7F26" w14:textId="77777777" w:rsidR="000E22AD" w:rsidRPr="00E31D3D" w:rsidRDefault="000E22AD" w:rsidP="00C45489">
      <w:pPr>
        <w:spacing w:after="0" w:line="23" w:lineRule="atLeast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Forma zatrudnienia</w:t>
      </w:r>
      <w:r w:rsidRPr="00E31D3D">
        <w:rPr>
          <w:rFonts w:ascii="Times New Roman" w:eastAsia="Times New Roman" w:hAnsi="Times New Roman" w:cs="Times New Roman"/>
          <w:lang w:eastAsia="pl-PL"/>
        </w:rPr>
        <w:t>: umowa o pracę</w:t>
      </w:r>
    </w:p>
    <w:p w14:paraId="12A0CCEB" w14:textId="77777777" w:rsidR="000E22AD" w:rsidRPr="00E31D3D" w:rsidRDefault="000E22AD" w:rsidP="00C45489">
      <w:pPr>
        <w:spacing w:after="0" w:line="23" w:lineRule="atLeast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Wymiar etatu:</w:t>
      </w:r>
      <w:r w:rsidRPr="00E31D3D">
        <w:rPr>
          <w:rFonts w:ascii="Times New Roman" w:eastAsia="Times New Roman" w:hAnsi="Times New Roman" w:cs="Times New Roman"/>
          <w:lang w:eastAsia="pl-PL"/>
        </w:rPr>
        <w:t xml:space="preserve"> 1/1 etat</w:t>
      </w:r>
    </w:p>
    <w:p w14:paraId="3DE20D5E" w14:textId="3ED5DA66" w:rsidR="000E22AD" w:rsidRDefault="000E22AD" w:rsidP="00C45489">
      <w:pPr>
        <w:spacing w:after="0" w:line="23" w:lineRule="atLeast"/>
        <w:rPr>
          <w:rFonts w:ascii="Times New Roman" w:eastAsia="Times New Roman" w:hAnsi="Times New Roman" w:cs="Times New Roman"/>
          <w:b/>
          <w:bCs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Przewidywany termin zatrudnienia:  </w:t>
      </w:r>
      <w:r w:rsidR="0068528D">
        <w:rPr>
          <w:rFonts w:ascii="Times New Roman" w:eastAsia="Times New Roman" w:hAnsi="Times New Roman" w:cs="Times New Roman"/>
          <w:b/>
          <w:bCs/>
          <w:lang w:eastAsia="pl-PL"/>
        </w:rPr>
        <w:t>01.0</w:t>
      </w:r>
      <w:r w:rsidR="00492D3B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="0068528D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2020 r</w:t>
      </w:r>
      <w:r w:rsidR="00492D3B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2D2852DF" w14:textId="77777777" w:rsidR="00C45489" w:rsidRPr="00E31D3D" w:rsidRDefault="00C45489" w:rsidP="00C45489">
      <w:pPr>
        <w:spacing w:after="0" w:line="23" w:lineRule="atLeast"/>
        <w:rPr>
          <w:rFonts w:ascii="Times New Roman" w:eastAsia="Times New Roman" w:hAnsi="Times New Roman" w:cs="Times New Roman"/>
          <w:lang w:eastAsia="pl-PL"/>
        </w:rPr>
      </w:pPr>
    </w:p>
    <w:p w14:paraId="0C98C970" w14:textId="5C747E51" w:rsidR="00C45489" w:rsidRPr="00C45489" w:rsidRDefault="000E22AD" w:rsidP="00C45489">
      <w:pPr>
        <w:spacing w:after="0" w:line="23" w:lineRule="atLeast"/>
        <w:rPr>
          <w:rFonts w:ascii="Times New Roman" w:eastAsia="Times New Roman" w:hAnsi="Times New Roman" w:cs="Times New Roman"/>
          <w:lang w:eastAsia="pl-PL"/>
        </w:rPr>
      </w:pPr>
      <w:r w:rsidRPr="00E31D3D">
        <w:rPr>
          <w:rFonts w:ascii="Times New Roman" w:eastAsia="Times New Roman" w:hAnsi="Times New Roman" w:cs="Times New Roman"/>
          <w:b/>
          <w:bCs/>
          <w:lang w:eastAsia="pl-PL"/>
        </w:rPr>
        <w:t>I. Określenie wymagań związanych ze stanowiskiem pracy:</w:t>
      </w:r>
    </w:p>
    <w:p w14:paraId="1E2F1EBE" w14:textId="15FC56C0" w:rsidR="000E22AD" w:rsidRPr="006250D9" w:rsidRDefault="000E22AD" w:rsidP="00C45489">
      <w:pPr>
        <w:spacing w:after="0" w:line="23" w:lineRule="atLeast"/>
        <w:rPr>
          <w:rFonts w:ascii="Times New Roman" w:hAnsi="Times New Roman" w:cs="Times New Roman"/>
          <w:b/>
        </w:rPr>
      </w:pPr>
      <w:r w:rsidRPr="006250D9">
        <w:rPr>
          <w:rFonts w:ascii="Times New Roman" w:hAnsi="Times New Roman" w:cs="Times New Roman"/>
          <w:b/>
        </w:rPr>
        <w:t xml:space="preserve">Wymagania niezbędne: </w:t>
      </w:r>
    </w:p>
    <w:p w14:paraId="10BB277B" w14:textId="3F9DE588" w:rsidR="000E22AD" w:rsidRPr="00D1667A" w:rsidRDefault="000E22AD" w:rsidP="00C45489">
      <w:pPr>
        <w:pStyle w:val="Akapitzlist"/>
        <w:numPr>
          <w:ilvl w:val="0"/>
          <w:numId w:val="2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Posiadanie obywatelstwa polskiego, kraju Unii Europejskiej, Konfederacji Szwajcarskiej, państwa członkowskiego europejskiego porozumienia o wolnym handlu (EFTA) - strony umowy o europejskim obszarze gospodarczym bądź innych państw, którym na podstawie umów międzynarodowych lub przepisów prawa wspólnotowego przysługuje prawo do podjęcia zatrudnienia na terytorium Rzeczypospolitej Polskiej;</w:t>
      </w:r>
    </w:p>
    <w:p w14:paraId="76E665F5" w14:textId="271AD61A" w:rsidR="000E22AD" w:rsidRPr="00D1667A" w:rsidRDefault="000E22AD" w:rsidP="00C45489">
      <w:pPr>
        <w:pStyle w:val="Akapitzlist"/>
        <w:numPr>
          <w:ilvl w:val="0"/>
          <w:numId w:val="2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Niekaralność za umyślne przestępstwa ścigane z oskarżenia publicznego lub umyślne przestępstwa skarbowe;</w:t>
      </w:r>
    </w:p>
    <w:p w14:paraId="7FE264C2" w14:textId="18483772" w:rsidR="000E22AD" w:rsidRPr="00D1667A" w:rsidRDefault="000E22AD" w:rsidP="00C45489">
      <w:pPr>
        <w:pStyle w:val="Akapitzlist"/>
        <w:numPr>
          <w:ilvl w:val="0"/>
          <w:numId w:val="2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Niekaralność za przestępstwa: przeciwko mieniu, przeciwko obrotowi gospodarczemu, przeciwko działalności instytucji państwowych oraz samorządu terytorialnego, przeciwko wiarygodności dokumentów lub za przestępstwo skarbowe;</w:t>
      </w:r>
    </w:p>
    <w:p w14:paraId="0A620631" w14:textId="77777777" w:rsidR="00D1667A" w:rsidRDefault="000E22AD" w:rsidP="00C45489">
      <w:pPr>
        <w:pStyle w:val="Akapitzlist"/>
        <w:numPr>
          <w:ilvl w:val="0"/>
          <w:numId w:val="2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Posiadanie pełnej zdolności do czynności prawnych oraz korzystanie z pełni praw publicznych;</w:t>
      </w:r>
    </w:p>
    <w:p w14:paraId="609471D1" w14:textId="7E1518B6" w:rsidR="00B620FC" w:rsidRPr="00D1667A" w:rsidRDefault="000E22AD" w:rsidP="00C45489">
      <w:pPr>
        <w:pStyle w:val="Akapitzlist"/>
        <w:numPr>
          <w:ilvl w:val="0"/>
          <w:numId w:val="2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Brak orzeczonej kary za naruszenie dyscypliny finansów publicznych w postaci zakazu pełnienia funkcji związanych z dysponowaniem środkami publicznymi</w:t>
      </w:r>
      <w:r w:rsidR="00D1667A" w:rsidRPr="00D1667A">
        <w:rPr>
          <w:rFonts w:ascii="Times New Roman" w:hAnsi="Times New Roman" w:cs="Times New Roman"/>
        </w:rPr>
        <w:t>.</w:t>
      </w:r>
    </w:p>
    <w:p w14:paraId="3F9A1AA1" w14:textId="77777777" w:rsidR="00C45489" w:rsidRDefault="00C45489" w:rsidP="00C45489">
      <w:pPr>
        <w:spacing w:after="0" w:line="23" w:lineRule="atLeast"/>
        <w:rPr>
          <w:rFonts w:ascii="Times New Roman" w:hAnsi="Times New Roman" w:cs="Times New Roman"/>
          <w:b/>
        </w:rPr>
      </w:pPr>
    </w:p>
    <w:p w14:paraId="6D448D11" w14:textId="7F000A5A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Spełnianie przynajmniej jednego z poniższych punktów dotyczących wykształcenia:</w:t>
      </w:r>
    </w:p>
    <w:p w14:paraId="79E4BC15" w14:textId="2D12E3E1" w:rsidR="000E22AD" w:rsidRPr="00D1667A" w:rsidRDefault="00A377FD" w:rsidP="00C45489">
      <w:pPr>
        <w:pStyle w:val="Akapitzlist"/>
        <w:numPr>
          <w:ilvl w:val="0"/>
          <w:numId w:val="2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U</w:t>
      </w:r>
      <w:r w:rsidR="000E22AD" w:rsidRPr="00D1667A">
        <w:rPr>
          <w:rFonts w:ascii="Times New Roman" w:hAnsi="Times New Roman" w:cs="Times New Roman"/>
        </w:rPr>
        <w:t>kończone ekonomiczne jednolite studia magisterskie, ekonomiczne wyższe studia zawodowe, uzupełniające ekonomiczne studia magisterskie lub ekonomiczne studia podyplomowe i posiadanie co najmniej 3 - letniej praktyki w księgowości,</w:t>
      </w:r>
    </w:p>
    <w:p w14:paraId="57107C05" w14:textId="0AF83332" w:rsidR="000E22AD" w:rsidRPr="00D1667A" w:rsidRDefault="00A377FD" w:rsidP="00C45489">
      <w:pPr>
        <w:pStyle w:val="Akapitzlist"/>
        <w:numPr>
          <w:ilvl w:val="0"/>
          <w:numId w:val="2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U</w:t>
      </w:r>
      <w:r w:rsidR="000E22AD" w:rsidRPr="00D1667A">
        <w:rPr>
          <w:rFonts w:ascii="Times New Roman" w:hAnsi="Times New Roman" w:cs="Times New Roman"/>
        </w:rPr>
        <w:t>kończenie średniej, policealnej lub pomaturalnej szkoły ekonomicznej i posiadanie co najmniej 6 – letniej praktyki w księgowości,</w:t>
      </w:r>
    </w:p>
    <w:p w14:paraId="2E72B88A" w14:textId="7263CA0F" w:rsidR="000E22AD" w:rsidRPr="00D1667A" w:rsidRDefault="00B21C15" w:rsidP="00C45489">
      <w:pPr>
        <w:pStyle w:val="Akapitzlist"/>
        <w:numPr>
          <w:ilvl w:val="0"/>
          <w:numId w:val="2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</w:t>
      </w:r>
      <w:r w:rsidR="000E22AD" w:rsidRPr="00D1667A">
        <w:rPr>
          <w:rFonts w:ascii="Times New Roman" w:hAnsi="Times New Roman" w:cs="Times New Roman"/>
        </w:rPr>
        <w:t>osiadanie wpisu do rejestru biegłych rewidentów na podstawie odrębnych przepisów,</w:t>
      </w:r>
    </w:p>
    <w:p w14:paraId="021E4F1E" w14:textId="54691CF7" w:rsidR="000E22AD" w:rsidRPr="00D1667A" w:rsidRDefault="00B21C15" w:rsidP="00C45489">
      <w:pPr>
        <w:pStyle w:val="Akapitzlist"/>
        <w:numPr>
          <w:ilvl w:val="0"/>
          <w:numId w:val="2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</w:t>
      </w:r>
      <w:r w:rsidR="000E22AD" w:rsidRPr="00D1667A">
        <w:rPr>
          <w:rFonts w:ascii="Times New Roman" w:hAnsi="Times New Roman" w:cs="Times New Roman"/>
        </w:rPr>
        <w:t>osiadanie certyfikatu księgowego uprawniającego do usługowego prowadzenia ksiąg rachunkowych albo świadectwa kwalifikacyjnego uprawniającego do usługowego prowadzenia ksiąg rachunkowych, wydanego na podstawie odrębnych przepisów;</w:t>
      </w:r>
    </w:p>
    <w:p w14:paraId="5FCDE23A" w14:textId="54BB9AEA" w:rsidR="000E22AD" w:rsidRPr="00D1667A" w:rsidRDefault="000E22AD" w:rsidP="00C45489">
      <w:pPr>
        <w:pStyle w:val="Akapitzlist"/>
        <w:numPr>
          <w:ilvl w:val="0"/>
          <w:numId w:val="2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Posiadanie stanu zdrowia pozwalającego na zatrudnienie na kierowniczym stanowisku urzędniczym;</w:t>
      </w:r>
    </w:p>
    <w:p w14:paraId="786CAAFA" w14:textId="79061F96" w:rsidR="000E22AD" w:rsidRPr="00D1667A" w:rsidRDefault="000E22AD" w:rsidP="00C45489">
      <w:pPr>
        <w:pStyle w:val="Akapitzlist"/>
        <w:numPr>
          <w:ilvl w:val="0"/>
          <w:numId w:val="2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Znajomość języka polskiego w mowie i piśmie w zakresie koniecznym do wykonywania obowiązków głównego księgowego.</w:t>
      </w:r>
    </w:p>
    <w:p w14:paraId="18F04F23" w14:textId="77777777" w:rsidR="00D1667A" w:rsidRDefault="00D1667A" w:rsidP="00C45489">
      <w:pPr>
        <w:spacing w:after="0" w:line="23" w:lineRule="atLeast"/>
        <w:rPr>
          <w:rFonts w:ascii="Times New Roman" w:hAnsi="Times New Roman" w:cs="Times New Roman"/>
          <w:b/>
        </w:rPr>
      </w:pPr>
    </w:p>
    <w:p w14:paraId="7BE83CD7" w14:textId="2859D294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Wymagania dodatkowe</w:t>
      </w:r>
      <w:r w:rsidR="00D1667A">
        <w:rPr>
          <w:rFonts w:ascii="Times New Roman" w:hAnsi="Times New Roman" w:cs="Times New Roman"/>
          <w:b/>
        </w:rPr>
        <w:t>:</w:t>
      </w:r>
    </w:p>
    <w:p w14:paraId="17730669" w14:textId="5FD2FBF1" w:rsidR="000E22AD" w:rsidRPr="00D1667A" w:rsidRDefault="000E22AD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Biegła znajomość ustawy o finansach publicznych i rachunkowości;</w:t>
      </w:r>
    </w:p>
    <w:p w14:paraId="7F2A6902" w14:textId="07E48F76" w:rsidR="00743692" w:rsidRPr="00D1667A" w:rsidRDefault="00097281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B</w:t>
      </w:r>
      <w:r w:rsidR="000E22AD" w:rsidRPr="00D1667A">
        <w:rPr>
          <w:rFonts w:ascii="Times New Roman" w:hAnsi="Times New Roman" w:cs="Times New Roman"/>
        </w:rPr>
        <w:t xml:space="preserve">iegła znajomość zagadnień rachunkowości budżetowej, przepisów podatkowych; </w:t>
      </w:r>
      <w:r w:rsidRPr="00D1667A">
        <w:rPr>
          <w:rFonts w:ascii="Times New Roman" w:hAnsi="Times New Roman" w:cs="Times New Roman"/>
        </w:rPr>
        <w:t>p</w:t>
      </w:r>
      <w:r w:rsidR="000E22AD" w:rsidRPr="00D1667A">
        <w:rPr>
          <w:rFonts w:ascii="Times New Roman" w:hAnsi="Times New Roman" w:cs="Times New Roman"/>
        </w:rPr>
        <w:t>łacowych oraz przepisów z zakresu ubezpieczeń społecznych</w:t>
      </w:r>
      <w:r w:rsidRPr="00D1667A">
        <w:rPr>
          <w:rFonts w:ascii="Times New Roman" w:hAnsi="Times New Roman" w:cs="Times New Roman"/>
        </w:rPr>
        <w:t>;</w:t>
      </w:r>
      <w:r w:rsidR="00743692" w:rsidRPr="00D1667A">
        <w:rPr>
          <w:rFonts w:ascii="Times New Roman" w:hAnsi="Times New Roman" w:cs="Times New Roman"/>
        </w:rPr>
        <w:t xml:space="preserve"> </w:t>
      </w:r>
    </w:p>
    <w:p w14:paraId="6AFAD739" w14:textId="7B058311" w:rsidR="00337BEE" w:rsidRPr="00D1667A" w:rsidRDefault="000E22AD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Znajomość przepisów prawa związana z zakresem wykonywanych zadań oraz dotyczących funkcjonowania jednostki samorządu terytorialnego</w:t>
      </w:r>
    </w:p>
    <w:p w14:paraId="3D354D14" w14:textId="1399CF1B" w:rsidR="00337BEE" w:rsidRPr="00D1667A" w:rsidRDefault="00743692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Z</w:t>
      </w:r>
      <w:r w:rsidR="00337BEE" w:rsidRPr="00D1667A">
        <w:rPr>
          <w:rFonts w:ascii="Times New Roman" w:hAnsi="Times New Roman" w:cs="Times New Roman"/>
        </w:rPr>
        <w:t xml:space="preserve">najomość przepisów prawa związanych z sektorem finansów publicznych: </w:t>
      </w:r>
    </w:p>
    <w:p w14:paraId="40DAD33B" w14:textId="4CDCF6CF" w:rsidR="00337BEE" w:rsidRPr="00D1667A" w:rsidRDefault="00337BEE" w:rsidP="00C45489">
      <w:pPr>
        <w:pStyle w:val="Akapitzlist"/>
        <w:numPr>
          <w:ilvl w:val="0"/>
          <w:numId w:val="28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 xml:space="preserve">ustawa o finansach publicznych (oraz rozporządzeń wykonawczych do ustawy, ze szczególnym uwzględnieniem rozporządzenia Ministra Finansów w sprawie szczególnych zasad rachunkowości oraz planu kont dla budżetu państwa, budżetów jednostek samorządu terytorialnego, jednostek budżetowych oraz rozporządzenia Ministra Finansów w sprawie sprawozdawczości budżetowej), </w:t>
      </w:r>
    </w:p>
    <w:p w14:paraId="25E6458B" w14:textId="646F0581" w:rsidR="00337BEE" w:rsidRPr="00D1667A" w:rsidRDefault="00337BEE" w:rsidP="00C45489">
      <w:pPr>
        <w:pStyle w:val="Akapitzlist"/>
        <w:numPr>
          <w:ilvl w:val="0"/>
          <w:numId w:val="28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 xml:space="preserve">ustawa o rachunkowości, </w:t>
      </w:r>
    </w:p>
    <w:p w14:paraId="3052212C" w14:textId="4D7960AB" w:rsidR="00337BEE" w:rsidRPr="00D1667A" w:rsidRDefault="00337BEE" w:rsidP="00C45489">
      <w:pPr>
        <w:pStyle w:val="Akapitzlist"/>
        <w:numPr>
          <w:ilvl w:val="0"/>
          <w:numId w:val="28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 xml:space="preserve">ustawa o odpowiedzialności za naruszenie dyscypliny finansów publicznych, </w:t>
      </w:r>
    </w:p>
    <w:p w14:paraId="59CF5246" w14:textId="6C87B709" w:rsidR="00337BEE" w:rsidRPr="00D1667A" w:rsidRDefault="00743692" w:rsidP="00C45489">
      <w:pPr>
        <w:pStyle w:val="Akapitzlist"/>
        <w:numPr>
          <w:ilvl w:val="0"/>
          <w:numId w:val="27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lastRenderedPageBreak/>
        <w:t>Z</w:t>
      </w:r>
      <w:r w:rsidR="00337BEE" w:rsidRPr="00D1667A">
        <w:rPr>
          <w:rFonts w:ascii="Times New Roman" w:hAnsi="Times New Roman" w:cs="Times New Roman"/>
        </w:rPr>
        <w:t xml:space="preserve">najomość przepisów z zakresu prawa pracy, ubezpieczeń społecznych i podatku dochodowego od osób fizycznych, w części dotyczącej danego stanowiska pracy, w szczególności: </w:t>
      </w:r>
    </w:p>
    <w:p w14:paraId="0194379A" w14:textId="583EF642" w:rsidR="00337BEE" w:rsidRPr="00D1667A" w:rsidRDefault="00337BEE" w:rsidP="00C45489">
      <w:pPr>
        <w:pStyle w:val="Akapitzlist"/>
        <w:numPr>
          <w:ilvl w:val="0"/>
          <w:numId w:val="30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ustawy z dnia 21 listopada 2008 r. o pracownikach samorządowych (</w:t>
      </w:r>
      <w:proofErr w:type="spellStart"/>
      <w:r w:rsidRPr="00D1667A">
        <w:rPr>
          <w:rFonts w:ascii="Times New Roman" w:hAnsi="Times New Roman" w:cs="Times New Roman"/>
        </w:rPr>
        <w:t>t.j</w:t>
      </w:r>
      <w:proofErr w:type="spellEnd"/>
      <w:r w:rsidRPr="00D1667A">
        <w:rPr>
          <w:rFonts w:ascii="Times New Roman" w:hAnsi="Times New Roman" w:cs="Times New Roman"/>
        </w:rPr>
        <w:t xml:space="preserve">. Dz.U. z 2019 r. poz. 1282 ze zm.); </w:t>
      </w:r>
    </w:p>
    <w:p w14:paraId="2E25BF33" w14:textId="2247AA10" w:rsidR="00337BEE" w:rsidRPr="00D1667A" w:rsidRDefault="00F62CD6" w:rsidP="00C45489">
      <w:pPr>
        <w:pStyle w:val="Akapitzlist"/>
        <w:numPr>
          <w:ilvl w:val="0"/>
          <w:numId w:val="30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rozporządzenie</w:t>
      </w:r>
      <w:r w:rsidR="00337BEE" w:rsidRPr="00D1667A">
        <w:rPr>
          <w:rFonts w:ascii="Times New Roman" w:hAnsi="Times New Roman" w:cs="Times New Roman"/>
        </w:rPr>
        <w:t xml:space="preserve"> z dnia 15 maja 2018 r. w sprawie wynagradzania pracowników samorządowych (Dz.U. z 2018 r. poz. 936 ze zm.); </w:t>
      </w:r>
    </w:p>
    <w:p w14:paraId="7924E077" w14:textId="5B3AD311" w:rsidR="00337BEE" w:rsidRPr="00D1667A" w:rsidRDefault="00337BEE" w:rsidP="00C45489">
      <w:pPr>
        <w:pStyle w:val="Akapitzlist"/>
        <w:numPr>
          <w:ilvl w:val="0"/>
          <w:numId w:val="30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ustawy z dnia 25 czerwca 1999 r. o świadczeniach pieniężnych z ubezpieczenia społecznego w razie choroby i macierzyństwa (</w:t>
      </w:r>
      <w:proofErr w:type="spellStart"/>
      <w:r w:rsidRPr="00D1667A">
        <w:rPr>
          <w:rFonts w:ascii="Times New Roman" w:hAnsi="Times New Roman" w:cs="Times New Roman"/>
        </w:rPr>
        <w:t>t.j</w:t>
      </w:r>
      <w:proofErr w:type="spellEnd"/>
      <w:r w:rsidRPr="00D1667A">
        <w:rPr>
          <w:rFonts w:ascii="Times New Roman" w:hAnsi="Times New Roman" w:cs="Times New Roman"/>
        </w:rPr>
        <w:t xml:space="preserve">. Dz.U. z 2019 r. poz. 645 ze zm.); </w:t>
      </w:r>
    </w:p>
    <w:p w14:paraId="16C431E0" w14:textId="36B16DC1" w:rsidR="00337BEE" w:rsidRPr="00D1667A" w:rsidRDefault="00337BEE" w:rsidP="00C45489">
      <w:pPr>
        <w:pStyle w:val="Akapitzlist"/>
        <w:numPr>
          <w:ilvl w:val="0"/>
          <w:numId w:val="30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ustawy z dnia 26 lipca 1991 r. o podatku dochodowym od osób fizycznych (</w:t>
      </w:r>
      <w:proofErr w:type="spellStart"/>
      <w:r w:rsidRPr="00D1667A">
        <w:rPr>
          <w:rFonts w:ascii="Times New Roman" w:hAnsi="Times New Roman" w:cs="Times New Roman"/>
        </w:rPr>
        <w:t>t.j</w:t>
      </w:r>
      <w:proofErr w:type="spellEnd"/>
      <w:r w:rsidRPr="00D1667A">
        <w:rPr>
          <w:rFonts w:ascii="Times New Roman" w:hAnsi="Times New Roman" w:cs="Times New Roman"/>
        </w:rPr>
        <w:t xml:space="preserve">. Dz.U. z 2019 r. poz. 1387 ze zm.); </w:t>
      </w:r>
    </w:p>
    <w:p w14:paraId="7FBA2B2C" w14:textId="6AF9AFA0" w:rsidR="00337BEE" w:rsidRPr="00D1667A" w:rsidRDefault="00337BEE" w:rsidP="00C45489">
      <w:pPr>
        <w:pStyle w:val="Akapitzlist"/>
        <w:numPr>
          <w:ilvl w:val="0"/>
          <w:numId w:val="30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ustawy 13 października 1998 r. o systemie ubezpieczeń społecznych (</w:t>
      </w:r>
      <w:proofErr w:type="spellStart"/>
      <w:r w:rsidRPr="00D1667A">
        <w:rPr>
          <w:rFonts w:ascii="Times New Roman" w:hAnsi="Times New Roman" w:cs="Times New Roman"/>
        </w:rPr>
        <w:t>t.j</w:t>
      </w:r>
      <w:proofErr w:type="spellEnd"/>
      <w:r w:rsidRPr="00D1667A">
        <w:rPr>
          <w:rFonts w:ascii="Times New Roman" w:hAnsi="Times New Roman" w:cs="Times New Roman"/>
        </w:rPr>
        <w:t xml:space="preserve">. Dz.U. z 2020 r. poz. 266); </w:t>
      </w:r>
    </w:p>
    <w:p w14:paraId="24173E28" w14:textId="57D678CC" w:rsidR="00337BEE" w:rsidRPr="00D1667A" w:rsidRDefault="00337BEE" w:rsidP="00C45489">
      <w:pPr>
        <w:pStyle w:val="Akapitzlist"/>
        <w:numPr>
          <w:ilvl w:val="0"/>
          <w:numId w:val="30"/>
        </w:numPr>
        <w:spacing w:after="0" w:line="23" w:lineRule="atLeast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ustawy z dnia 4 marca 1994 o zakładowym funduszu świadczeń socjalnych (</w:t>
      </w:r>
      <w:proofErr w:type="spellStart"/>
      <w:r w:rsidRPr="00D1667A">
        <w:rPr>
          <w:rFonts w:ascii="Times New Roman" w:hAnsi="Times New Roman" w:cs="Times New Roman"/>
        </w:rPr>
        <w:t>t.j</w:t>
      </w:r>
      <w:proofErr w:type="spellEnd"/>
      <w:r w:rsidRPr="00D1667A">
        <w:rPr>
          <w:rFonts w:ascii="Times New Roman" w:hAnsi="Times New Roman" w:cs="Times New Roman"/>
        </w:rPr>
        <w:t xml:space="preserve">. Dz.U. z 2019 r. poz. 1352 ze zm.); </w:t>
      </w:r>
    </w:p>
    <w:p w14:paraId="2AB85215" w14:textId="45FA033A" w:rsidR="00337BEE" w:rsidRPr="00D1667A" w:rsidRDefault="00337BEE" w:rsidP="00C45489">
      <w:pPr>
        <w:pStyle w:val="Akapitzlist"/>
        <w:numPr>
          <w:ilvl w:val="0"/>
          <w:numId w:val="30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ustawy z dnia 26 czerwca 1974 r. Kodeks Pracy (</w:t>
      </w:r>
      <w:proofErr w:type="spellStart"/>
      <w:r w:rsidRPr="00D1667A">
        <w:rPr>
          <w:rFonts w:ascii="Times New Roman" w:hAnsi="Times New Roman" w:cs="Times New Roman"/>
        </w:rPr>
        <w:t>t.j</w:t>
      </w:r>
      <w:proofErr w:type="spellEnd"/>
      <w:r w:rsidRPr="00D1667A">
        <w:rPr>
          <w:rFonts w:ascii="Times New Roman" w:hAnsi="Times New Roman" w:cs="Times New Roman"/>
        </w:rPr>
        <w:t xml:space="preserve">. Dz.U. z 2019 r. poz. 1040 ze zm.); </w:t>
      </w:r>
    </w:p>
    <w:p w14:paraId="328638B6" w14:textId="7699BC3E" w:rsidR="000E22AD" w:rsidRPr="00D1667A" w:rsidRDefault="000E22AD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 xml:space="preserve">Znajomość zasad finansowania zadań z pomocy społecznej, świadczeń rodzinnych </w:t>
      </w:r>
      <w:r w:rsidRPr="00D1667A">
        <w:rPr>
          <w:rFonts w:ascii="Times New Roman" w:hAnsi="Times New Roman" w:cs="Times New Roman"/>
        </w:rPr>
        <w:br/>
        <w:t>i alimentacyjnych oraz wychowawczych</w:t>
      </w:r>
      <w:r w:rsidR="00743692" w:rsidRPr="00D1667A">
        <w:rPr>
          <w:rFonts w:ascii="Times New Roman" w:hAnsi="Times New Roman" w:cs="Times New Roman"/>
        </w:rPr>
        <w:t>, dodatków mieszkaniowych i stypendiów;</w:t>
      </w:r>
    </w:p>
    <w:p w14:paraId="623A7ACD" w14:textId="71AEB192" w:rsidR="000E22AD" w:rsidRPr="00D1667A" w:rsidRDefault="000E22AD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Posiadanie umiejętności sporządzania danych statystycznych, tworzenia prognoz, zestawień, planów w oparciu o materiały źródłowe i przewidywane założenia;</w:t>
      </w:r>
    </w:p>
    <w:p w14:paraId="7885FEC2" w14:textId="1178BB0C" w:rsidR="000E22AD" w:rsidRPr="00D1667A" w:rsidRDefault="000E22AD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 xml:space="preserve">Umiejętność pracy w systemach informatycznych, w tym programów księgowych, sprawozdawczych i bankowych (np. Płatnik, </w:t>
      </w:r>
      <w:r w:rsidR="000C304A" w:rsidRPr="00D1667A">
        <w:rPr>
          <w:rFonts w:ascii="Times New Roman" w:hAnsi="Times New Roman" w:cs="Times New Roman"/>
        </w:rPr>
        <w:t xml:space="preserve">PUMA, </w:t>
      </w:r>
      <w:r w:rsidR="00337BEE" w:rsidRPr="00D1667A">
        <w:rPr>
          <w:rFonts w:ascii="Times New Roman" w:hAnsi="Times New Roman" w:cs="Times New Roman"/>
        </w:rPr>
        <w:t xml:space="preserve">CAS, </w:t>
      </w:r>
      <w:r w:rsidRPr="00D1667A">
        <w:rPr>
          <w:rFonts w:ascii="Times New Roman" w:hAnsi="Times New Roman" w:cs="Times New Roman"/>
        </w:rPr>
        <w:t xml:space="preserve">pakiet </w:t>
      </w:r>
      <w:proofErr w:type="spellStart"/>
      <w:r w:rsidRPr="00D1667A">
        <w:rPr>
          <w:rFonts w:ascii="Times New Roman" w:hAnsi="Times New Roman" w:cs="Times New Roman"/>
        </w:rPr>
        <w:t>office</w:t>
      </w:r>
      <w:proofErr w:type="spellEnd"/>
      <w:r w:rsidRPr="00D1667A">
        <w:rPr>
          <w:rFonts w:ascii="Times New Roman" w:hAnsi="Times New Roman" w:cs="Times New Roman"/>
        </w:rPr>
        <w:t>)</w:t>
      </w:r>
      <w:r w:rsidR="00337BEE" w:rsidRPr="00D1667A">
        <w:rPr>
          <w:rFonts w:ascii="Times New Roman" w:hAnsi="Times New Roman" w:cs="Times New Roman"/>
        </w:rPr>
        <w:t xml:space="preserve"> oraz p</w:t>
      </w:r>
      <w:r w:rsidR="009A054B" w:rsidRPr="00D1667A">
        <w:rPr>
          <w:rFonts w:ascii="Times New Roman" w:hAnsi="Times New Roman" w:cs="Times New Roman"/>
        </w:rPr>
        <w:t xml:space="preserve">rogramach TOP TEAM (świadczenia rodzinne, fundusz alimentacyjny, stypendia, pomost) oraz aplikacji SL 2014, </w:t>
      </w:r>
      <w:proofErr w:type="spellStart"/>
      <w:r w:rsidR="009A054B" w:rsidRPr="00D1667A">
        <w:rPr>
          <w:rFonts w:ascii="Times New Roman" w:hAnsi="Times New Roman" w:cs="Times New Roman"/>
        </w:rPr>
        <w:t>ePuap</w:t>
      </w:r>
      <w:proofErr w:type="spellEnd"/>
      <w:r w:rsidR="009A054B" w:rsidRPr="00D1667A">
        <w:rPr>
          <w:rFonts w:ascii="Times New Roman" w:hAnsi="Times New Roman" w:cs="Times New Roman"/>
        </w:rPr>
        <w:t xml:space="preserve"> i </w:t>
      </w:r>
      <w:proofErr w:type="spellStart"/>
      <w:r w:rsidR="009A054B" w:rsidRPr="00D1667A">
        <w:rPr>
          <w:rFonts w:ascii="Times New Roman" w:hAnsi="Times New Roman" w:cs="Times New Roman"/>
        </w:rPr>
        <w:t>Pue-Zus</w:t>
      </w:r>
      <w:proofErr w:type="spellEnd"/>
      <w:r w:rsidR="009A054B" w:rsidRPr="00D1667A">
        <w:rPr>
          <w:rFonts w:ascii="Times New Roman" w:hAnsi="Times New Roman" w:cs="Times New Roman"/>
        </w:rPr>
        <w:t>.</w:t>
      </w:r>
    </w:p>
    <w:p w14:paraId="478B5515" w14:textId="5018E958" w:rsidR="000E22AD" w:rsidRPr="00D1667A" w:rsidRDefault="000E22AD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Znajomość zasad księgowości budżetowej, planu kont i klasyfikacji budżetowej oraz zasad gospodarki finansowej jednostek budżetowych i dyscypliny finansów publicznych;</w:t>
      </w:r>
    </w:p>
    <w:p w14:paraId="474BE32A" w14:textId="0E101032" w:rsidR="000E22AD" w:rsidRPr="00D1667A" w:rsidRDefault="000E22AD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Doświadczenie w pracy w jednostkach samorządu terytorialnego;</w:t>
      </w:r>
    </w:p>
    <w:p w14:paraId="4556A89C" w14:textId="36BD699E" w:rsidR="000E22AD" w:rsidRPr="00D1667A" w:rsidRDefault="000E22AD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Nieposzlakowana opinia, wysoka kultura osobista;</w:t>
      </w:r>
    </w:p>
    <w:p w14:paraId="390C8C72" w14:textId="1EDB7410" w:rsidR="00492D3B" w:rsidRPr="00D1667A" w:rsidRDefault="000E22AD" w:rsidP="00C45489">
      <w:pPr>
        <w:pStyle w:val="Akapitzlist"/>
        <w:numPr>
          <w:ilvl w:val="0"/>
          <w:numId w:val="27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Komunikatywność, sumienność, umiejętność pracy na samodzielnym stanowisku, a także w zespole, odpowiedzialność, terminowość i dokładność w realizacji powierzonych zadań, dyspozycyjność, kreatywność.</w:t>
      </w:r>
    </w:p>
    <w:p w14:paraId="428C4101" w14:textId="77777777" w:rsidR="00C45489" w:rsidRDefault="00C45489" w:rsidP="00C45489">
      <w:pPr>
        <w:spacing w:after="0" w:line="23" w:lineRule="atLeast"/>
        <w:rPr>
          <w:rFonts w:ascii="Times New Roman" w:hAnsi="Times New Roman" w:cs="Times New Roman"/>
          <w:b/>
          <w:bCs/>
        </w:rPr>
      </w:pPr>
    </w:p>
    <w:p w14:paraId="1BA9A53F" w14:textId="7C1EBED7" w:rsidR="000E22AD" w:rsidRPr="00492D3B" w:rsidRDefault="00492D3B" w:rsidP="00C45489">
      <w:pPr>
        <w:spacing w:after="0" w:line="23" w:lineRule="atLeast"/>
        <w:rPr>
          <w:rFonts w:ascii="Times New Roman" w:hAnsi="Times New Roman" w:cs="Times New Roman"/>
        </w:rPr>
      </w:pPr>
      <w:r w:rsidRPr="00492D3B">
        <w:rPr>
          <w:rFonts w:ascii="Times New Roman" w:hAnsi="Times New Roman" w:cs="Times New Roman"/>
          <w:b/>
          <w:bCs/>
        </w:rPr>
        <w:t>II.</w:t>
      </w:r>
      <w:r>
        <w:rPr>
          <w:rFonts w:ascii="Times New Roman" w:hAnsi="Times New Roman" w:cs="Times New Roman"/>
        </w:rPr>
        <w:t xml:space="preserve"> </w:t>
      </w:r>
      <w:r w:rsidR="000E22AD" w:rsidRPr="00E31D3D">
        <w:rPr>
          <w:rFonts w:ascii="Times New Roman" w:hAnsi="Times New Roman" w:cs="Times New Roman"/>
          <w:b/>
        </w:rPr>
        <w:t>Zakres wykonywania zadań na stanowisku.</w:t>
      </w:r>
    </w:p>
    <w:p w14:paraId="563521F3" w14:textId="015F6BFD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Prowadzenie rachunkowości Ośrodka Pomocy Społecznej w </w:t>
      </w:r>
      <w:r w:rsidR="00743692" w:rsidRPr="00D1667A">
        <w:rPr>
          <w:rFonts w:ascii="Times New Roman" w:hAnsi="Times New Roman" w:cs="Times New Roman"/>
        </w:rPr>
        <w:t xml:space="preserve">Czarnym Borze </w:t>
      </w:r>
      <w:r w:rsidRPr="00D1667A">
        <w:rPr>
          <w:rFonts w:ascii="Times New Roman" w:hAnsi="Times New Roman" w:cs="Times New Roman"/>
        </w:rPr>
        <w:t xml:space="preserve"> zgodnie z obowiązującymi przepisami</w:t>
      </w:r>
      <w:r w:rsidR="00492D3B" w:rsidRPr="00D1667A">
        <w:rPr>
          <w:rFonts w:ascii="Times New Roman" w:hAnsi="Times New Roman" w:cs="Times New Roman"/>
        </w:rPr>
        <w:t>.</w:t>
      </w:r>
    </w:p>
    <w:p w14:paraId="4F644CBB" w14:textId="121ABD58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Sporządzanie sprawozdań finansowych i statystycznych</w:t>
      </w:r>
      <w:r w:rsidR="00492D3B" w:rsidRPr="00D1667A">
        <w:rPr>
          <w:rFonts w:ascii="Times New Roman" w:hAnsi="Times New Roman" w:cs="Times New Roman"/>
        </w:rPr>
        <w:t>.</w:t>
      </w:r>
    </w:p>
    <w:p w14:paraId="55E07986" w14:textId="1B06A5FD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Naliczanie wynagrodzeń, zasiłków chorobowych, sporządzanie list płac oraz przygotowywanie przelewów w/z płac.</w:t>
      </w:r>
    </w:p>
    <w:p w14:paraId="1FA2F07C" w14:textId="09C0003E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Naliczanie list płac i prowadzenie rozliczeń z ZUS, GUS i US</w:t>
      </w:r>
      <w:r w:rsidR="00492D3B" w:rsidRPr="00D1667A">
        <w:rPr>
          <w:rFonts w:ascii="Times New Roman" w:hAnsi="Times New Roman" w:cs="Times New Roman"/>
        </w:rPr>
        <w:t>.</w:t>
      </w:r>
    </w:p>
    <w:p w14:paraId="48F0809D" w14:textId="18B7A737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Przygotowanie i składanie deklaracji, zgłoszeń zgodnie z obowiązującymi przepisami</w:t>
      </w:r>
      <w:r w:rsidR="00492D3B" w:rsidRPr="00D1667A">
        <w:rPr>
          <w:rFonts w:ascii="Times New Roman" w:hAnsi="Times New Roman" w:cs="Times New Roman"/>
        </w:rPr>
        <w:t>.</w:t>
      </w:r>
    </w:p>
    <w:p w14:paraId="4D82F062" w14:textId="3A6FECD2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Przygotowywanie przelewów w zakresie faktur, rachunków, list wypłat i innych dokumentów.</w:t>
      </w:r>
    </w:p>
    <w:p w14:paraId="334CC847" w14:textId="412E7D19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Wykonywanie dyspozycji środkami pieniężnymi</w:t>
      </w:r>
      <w:r w:rsidR="00492D3B" w:rsidRPr="00D1667A">
        <w:rPr>
          <w:rFonts w:ascii="Times New Roman" w:hAnsi="Times New Roman" w:cs="Times New Roman"/>
        </w:rPr>
        <w:t>.</w:t>
      </w:r>
    </w:p>
    <w:p w14:paraId="23AC1C1E" w14:textId="4E436A2F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Opracowanie projektów przepisów wewnętrznych wydawanych przez Kierownika jednostki</w:t>
      </w:r>
      <w:r w:rsidR="00492D3B" w:rsidRPr="00D1667A">
        <w:rPr>
          <w:rFonts w:ascii="Times New Roman" w:hAnsi="Times New Roman" w:cs="Times New Roman"/>
        </w:rPr>
        <w:t>.</w:t>
      </w:r>
    </w:p>
    <w:p w14:paraId="1CBF79F3" w14:textId="7317826E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Opracowanie planów finansowych oraz bieżąca kontrola ich wykonania</w:t>
      </w:r>
      <w:r w:rsidR="00492D3B" w:rsidRPr="00D1667A">
        <w:rPr>
          <w:rFonts w:ascii="Times New Roman" w:hAnsi="Times New Roman" w:cs="Times New Roman"/>
        </w:rPr>
        <w:t>.</w:t>
      </w:r>
    </w:p>
    <w:p w14:paraId="78B62AF4" w14:textId="41D8ECB8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Wykonywanie dyspozycji środkami pieniężnymi z rachunku bankowego</w:t>
      </w:r>
      <w:r w:rsidR="00492D3B" w:rsidRPr="00D1667A">
        <w:rPr>
          <w:rFonts w:ascii="Times New Roman" w:hAnsi="Times New Roman" w:cs="Times New Roman"/>
        </w:rPr>
        <w:t>.</w:t>
      </w:r>
    </w:p>
    <w:p w14:paraId="7F9ABE02" w14:textId="419E2F58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Dokonywanie wstępnej kontroli zgodności operacji gospodarczych i finansowych z planem finansowym oraz kompletności i rzetelności dokumentów dotyczących operacji gospodarczych i finansowych</w:t>
      </w:r>
      <w:r w:rsidR="00492D3B" w:rsidRPr="00D1667A">
        <w:rPr>
          <w:rFonts w:ascii="Times New Roman" w:hAnsi="Times New Roman" w:cs="Times New Roman"/>
        </w:rPr>
        <w:t>.</w:t>
      </w:r>
    </w:p>
    <w:p w14:paraId="6E785E2A" w14:textId="0E5CEAE6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Prowadzenie ewidencji syntetycznej i analitycznej dochodów i wydatków</w:t>
      </w:r>
      <w:r w:rsidR="00492D3B" w:rsidRPr="00D1667A">
        <w:rPr>
          <w:rFonts w:ascii="Times New Roman" w:hAnsi="Times New Roman" w:cs="Times New Roman"/>
        </w:rPr>
        <w:t>.</w:t>
      </w:r>
    </w:p>
    <w:p w14:paraId="1AC172D0" w14:textId="4C7D74E1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Prowadzenie analityki do kart syntetycznych według zadań własnych i zadań zleconych</w:t>
      </w:r>
      <w:r w:rsidR="00492D3B" w:rsidRPr="00D1667A">
        <w:rPr>
          <w:rFonts w:ascii="Times New Roman" w:hAnsi="Times New Roman" w:cs="Times New Roman"/>
        </w:rPr>
        <w:t>.</w:t>
      </w:r>
    </w:p>
    <w:p w14:paraId="0A5E4B4A" w14:textId="0BB669DD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Przestrzeganie dyscypliny finansów publicznych</w:t>
      </w:r>
      <w:r w:rsidR="00492D3B" w:rsidRPr="00D1667A">
        <w:rPr>
          <w:rFonts w:ascii="Times New Roman" w:hAnsi="Times New Roman" w:cs="Times New Roman"/>
        </w:rPr>
        <w:t>.</w:t>
      </w:r>
    </w:p>
    <w:p w14:paraId="5E7B126C" w14:textId="2663F798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Przestrzeganie prawidłowego stosowania ustawy o zamówieniach publicznych</w:t>
      </w:r>
      <w:r w:rsidR="00492D3B" w:rsidRPr="00D1667A">
        <w:rPr>
          <w:rFonts w:ascii="Times New Roman" w:hAnsi="Times New Roman" w:cs="Times New Roman"/>
        </w:rPr>
        <w:t>.</w:t>
      </w:r>
    </w:p>
    <w:p w14:paraId="327EB072" w14:textId="206BB6B5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Sporządzanie naliczeń odpisów na zakładowy fundusz świadczeń socjalnych, planu i sprawozdawczości funduszu, przekazywanie naliczonych odpisów oraz nadzorowanie prawidłowości potrąceń i kontrolowanie zgodności wydatków z regulaminem i przepisami prawa</w:t>
      </w:r>
      <w:r w:rsidR="00492D3B" w:rsidRPr="00D1667A">
        <w:rPr>
          <w:rFonts w:ascii="Times New Roman" w:hAnsi="Times New Roman" w:cs="Times New Roman"/>
        </w:rPr>
        <w:t>.</w:t>
      </w:r>
    </w:p>
    <w:p w14:paraId="4143DEE1" w14:textId="62DF0767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Rozliczanie środków finansowych pozyskanych z dotacji lub konkursów</w:t>
      </w:r>
      <w:r w:rsidR="00492D3B" w:rsidRPr="00D1667A">
        <w:rPr>
          <w:rFonts w:ascii="Times New Roman" w:hAnsi="Times New Roman" w:cs="Times New Roman"/>
        </w:rPr>
        <w:t>.</w:t>
      </w:r>
    </w:p>
    <w:p w14:paraId="63CA32EE" w14:textId="1501BB5C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Rozliczanie zadłużenia dłużników alimentacyjnych zgodnie z ustawą o pomocy osobom uprawnionym do alimentów</w:t>
      </w:r>
      <w:r w:rsidR="00492D3B" w:rsidRPr="00D1667A">
        <w:rPr>
          <w:rFonts w:ascii="Times New Roman" w:hAnsi="Times New Roman" w:cs="Times New Roman"/>
        </w:rPr>
        <w:t>.</w:t>
      </w:r>
    </w:p>
    <w:p w14:paraId="7A1E897D" w14:textId="16B82B3D" w:rsidR="00743692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lastRenderedPageBreak/>
        <w:t>Gromadzenie i przechowywanie dowodów księgowych oraz pozostałej dokumentacji przewidzianej ustawą</w:t>
      </w:r>
      <w:r w:rsidR="00492D3B" w:rsidRPr="00D1667A">
        <w:rPr>
          <w:rFonts w:ascii="Times New Roman" w:hAnsi="Times New Roman" w:cs="Times New Roman"/>
        </w:rPr>
        <w:t>.</w:t>
      </w:r>
    </w:p>
    <w:p w14:paraId="042CFC13" w14:textId="4C7B82E7" w:rsidR="00743692" w:rsidRPr="00D1667A" w:rsidRDefault="00743692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 xml:space="preserve">Dekretacja i opisywanie dokumentów księgowych oraz ich sprawdzanie pod względem formalno-rachunkowym. </w:t>
      </w:r>
    </w:p>
    <w:p w14:paraId="624C3333" w14:textId="494EDA43" w:rsidR="00743692" w:rsidRPr="00D1667A" w:rsidRDefault="00743692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Przygotowywanie danych do sporządzenia sprawozdań finansowych</w:t>
      </w:r>
      <w:r w:rsidR="007A3E78" w:rsidRPr="00D1667A">
        <w:rPr>
          <w:rFonts w:ascii="Times New Roman" w:hAnsi="Times New Roman" w:cs="Times New Roman"/>
        </w:rPr>
        <w:t xml:space="preserve"> (miesięcznych, kwartalnych i rocznych) w </w:t>
      </w:r>
      <w:r w:rsidRPr="00D1667A">
        <w:rPr>
          <w:rFonts w:ascii="Times New Roman" w:hAnsi="Times New Roman" w:cs="Times New Roman"/>
        </w:rPr>
        <w:t xml:space="preserve"> tym: bilansu z wykonania budżetu i bilansu skonsolidowanego. </w:t>
      </w:r>
    </w:p>
    <w:p w14:paraId="2100CEDC" w14:textId="395BE26C" w:rsidR="000E22AD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Odpowiedzialność za całokształt prac związanych z działalnością finansowo- księgową jednostki;</w:t>
      </w:r>
    </w:p>
    <w:p w14:paraId="6D2C0F48" w14:textId="6D063317" w:rsidR="00A6003A" w:rsidRPr="00D1667A" w:rsidRDefault="000E22AD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Prowadzenie kontroli finansowej i realizacja innych zadań wynikających z aktów prawnych regulujących zakres odpowiedzialności Głównego księgowe</w:t>
      </w:r>
      <w:r w:rsidR="00ED0EAC" w:rsidRPr="00D1667A">
        <w:rPr>
          <w:rFonts w:ascii="Times New Roman" w:hAnsi="Times New Roman" w:cs="Times New Roman"/>
        </w:rPr>
        <w:t>go</w:t>
      </w:r>
      <w:r w:rsidR="00492D3B" w:rsidRPr="00D1667A">
        <w:rPr>
          <w:rFonts w:ascii="Times New Roman" w:hAnsi="Times New Roman" w:cs="Times New Roman"/>
        </w:rPr>
        <w:t>.</w:t>
      </w:r>
    </w:p>
    <w:p w14:paraId="3635E161" w14:textId="77777777" w:rsidR="00D1667A" w:rsidRDefault="000C5ECB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Wykonywanie innych nie wymienionych wyżej zadań, które na mocy prawa lub przepisów wewnętrznych wydanych przez kierownika OPS należą do kompetencji Głównego księgowego</w:t>
      </w:r>
      <w:r w:rsidR="00492D3B" w:rsidRPr="00D1667A">
        <w:rPr>
          <w:rFonts w:ascii="Times New Roman" w:hAnsi="Times New Roman" w:cs="Times New Roman"/>
        </w:rPr>
        <w:t>.</w:t>
      </w:r>
    </w:p>
    <w:p w14:paraId="7A617C66" w14:textId="77777777" w:rsidR="00D1667A" w:rsidRDefault="000C5ECB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Współpraca ze Skarbnikiem gminy Czarny Bór</w:t>
      </w:r>
      <w:r w:rsidR="00492D3B" w:rsidRPr="00D1667A">
        <w:rPr>
          <w:rFonts w:ascii="Times New Roman" w:hAnsi="Times New Roman" w:cs="Times New Roman"/>
        </w:rPr>
        <w:t>.</w:t>
      </w:r>
    </w:p>
    <w:p w14:paraId="4161B15D" w14:textId="77777777" w:rsidR="00D1667A" w:rsidRDefault="000C5ECB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Obsługa programów finansowych z EFS, w tym sporządzanie wniosków o płatność w systemie SL, aktualizacji wniosków o dofinansowanie</w:t>
      </w:r>
      <w:r w:rsidR="00492D3B" w:rsidRPr="00D1667A">
        <w:rPr>
          <w:rFonts w:ascii="Times New Roman" w:hAnsi="Times New Roman" w:cs="Times New Roman"/>
        </w:rPr>
        <w:t>.</w:t>
      </w:r>
    </w:p>
    <w:p w14:paraId="5FF1211D" w14:textId="77777777" w:rsidR="00D1667A" w:rsidRDefault="00BA1D60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Pr</w:t>
      </w:r>
      <w:r w:rsidR="000E22AD" w:rsidRPr="00D1667A">
        <w:rPr>
          <w:rFonts w:ascii="Times New Roman" w:hAnsi="Times New Roman" w:cs="Times New Roman"/>
        </w:rPr>
        <w:t>zygotowanie rozliczenia PIT dla pracowników i ich podpisanie</w:t>
      </w:r>
      <w:r w:rsidR="00492D3B" w:rsidRPr="00D1667A">
        <w:rPr>
          <w:rFonts w:ascii="Times New Roman" w:hAnsi="Times New Roman" w:cs="Times New Roman"/>
        </w:rPr>
        <w:t>.</w:t>
      </w:r>
    </w:p>
    <w:p w14:paraId="19986FAA" w14:textId="77777777" w:rsidR="00D1667A" w:rsidRDefault="007A3E78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 xml:space="preserve">Prowadzenie ewidencji analitycznej w formie ksiąg inwentarzowych, środków trwałych, pozostałych środków trwałych podlegających ewidencji ilościowo-wartościowej oraz  </w:t>
      </w:r>
      <w:r w:rsidR="00B957E8" w:rsidRPr="00D1667A">
        <w:rPr>
          <w:rFonts w:ascii="Times New Roman" w:hAnsi="Times New Roman" w:cs="Times New Roman"/>
        </w:rPr>
        <w:t>e</w:t>
      </w:r>
      <w:r w:rsidRPr="00D1667A">
        <w:rPr>
          <w:rFonts w:ascii="Times New Roman" w:hAnsi="Times New Roman" w:cs="Times New Roman"/>
        </w:rPr>
        <w:t xml:space="preserve">widencji ilościowej przedmiotów </w:t>
      </w:r>
      <w:proofErr w:type="spellStart"/>
      <w:r w:rsidRPr="00D1667A">
        <w:rPr>
          <w:rFonts w:ascii="Times New Roman" w:hAnsi="Times New Roman" w:cs="Times New Roman"/>
        </w:rPr>
        <w:t>niskocennych</w:t>
      </w:r>
      <w:proofErr w:type="spellEnd"/>
      <w:r w:rsidRPr="00D1667A">
        <w:rPr>
          <w:rFonts w:ascii="Times New Roman" w:hAnsi="Times New Roman" w:cs="Times New Roman"/>
        </w:rPr>
        <w:t xml:space="preserve">, oraz wartości niematerialnych i prawnych, stanowiących składniki majątku jednostki, zgodnie z przyjętymi zasadami rachunkowości. </w:t>
      </w:r>
    </w:p>
    <w:p w14:paraId="30123A2F" w14:textId="77777777" w:rsidR="00D1667A" w:rsidRDefault="007A3E78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 xml:space="preserve">Dokonywanie okresowych rozliczeń mienia w drodze inwentaryzacji okresowej lub doraźnej, na podstawie odrębnych zarządzeń wydanych przez kierownika jednostki. </w:t>
      </w:r>
    </w:p>
    <w:p w14:paraId="3E7726A4" w14:textId="77777777" w:rsidR="00D1667A" w:rsidRDefault="007A3E78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 xml:space="preserve">Rozliczanie inwentaryzacji składników majątkowych </w:t>
      </w:r>
      <w:r w:rsidR="00B957E8" w:rsidRPr="00D1667A">
        <w:rPr>
          <w:rFonts w:ascii="Times New Roman" w:hAnsi="Times New Roman" w:cs="Times New Roman"/>
        </w:rPr>
        <w:t xml:space="preserve">Ośrodka Pomocy Społecznej </w:t>
      </w:r>
      <w:r w:rsidRPr="00D1667A">
        <w:rPr>
          <w:rFonts w:ascii="Times New Roman" w:hAnsi="Times New Roman" w:cs="Times New Roman"/>
        </w:rPr>
        <w:t>(dokonywanie wycen i sporządzanie zestawienia różnic inwentaryzacyjnych) w zakresie pozostałych środków trwałych oraz ustalenia niedoborów i nadwyżek</w:t>
      </w:r>
      <w:r w:rsidR="00BA1D60" w:rsidRPr="00D1667A">
        <w:rPr>
          <w:rFonts w:ascii="Times New Roman" w:hAnsi="Times New Roman" w:cs="Times New Roman"/>
        </w:rPr>
        <w:t xml:space="preserve"> oraz nadzór na przebiegiem inwentaryzacji.</w:t>
      </w:r>
    </w:p>
    <w:p w14:paraId="42E702B5" w14:textId="47590DE7" w:rsidR="00B82FBC" w:rsidRPr="00D1667A" w:rsidRDefault="00B620FC" w:rsidP="00C45489">
      <w:pPr>
        <w:pStyle w:val="Akapitzlist"/>
        <w:numPr>
          <w:ilvl w:val="0"/>
          <w:numId w:val="32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1667A">
        <w:rPr>
          <w:rFonts w:ascii="Times New Roman" w:hAnsi="Times New Roman" w:cs="Times New Roman"/>
        </w:rPr>
        <w:t>Pomoc przy r</w:t>
      </w:r>
      <w:r w:rsidR="00B82FBC" w:rsidRPr="00D1667A">
        <w:rPr>
          <w:rFonts w:ascii="Times New Roman" w:hAnsi="Times New Roman" w:cs="Times New Roman"/>
        </w:rPr>
        <w:t>ealizacj</w:t>
      </w:r>
      <w:r w:rsidRPr="00D1667A">
        <w:rPr>
          <w:rFonts w:ascii="Times New Roman" w:hAnsi="Times New Roman" w:cs="Times New Roman"/>
        </w:rPr>
        <w:t>i</w:t>
      </w:r>
      <w:r w:rsidR="00B82FBC" w:rsidRPr="00D1667A">
        <w:rPr>
          <w:rFonts w:ascii="Times New Roman" w:hAnsi="Times New Roman" w:cs="Times New Roman"/>
        </w:rPr>
        <w:t xml:space="preserve"> ustawy o pomocy państwa w wychowaniu dzieci</w:t>
      </w:r>
      <w:r w:rsidR="0068528D" w:rsidRPr="00D1667A">
        <w:rPr>
          <w:rFonts w:ascii="Times New Roman" w:hAnsi="Times New Roman" w:cs="Times New Roman"/>
        </w:rPr>
        <w:t xml:space="preserve">, ustawy o świadczeniach rodzinnych, ustawy </w:t>
      </w:r>
      <w:r w:rsidRPr="00D1667A">
        <w:rPr>
          <w:rFonts w:ascii="Times New Roman" w:hAnsi="Times New Roman" w:cs="Times New Roman"/>
        </w:rPr>
        <w:t>Dobry Start oraz ustawy o stypendiach socjalnych</w:t>
      </w:r>
      <w:r w:rsidR="00B21C15" w:rsidRPr="00D1667A">
        <w:rPr>
          <w:rFonts w:ascii="Times New Roman" w:hAnsi="Times New Roman" w:cs="Times New Roman"/>
        </w:rPr>
        <w:t>.</w:t>
      </w:r>
    </w:p>
    <w:p w14:paraId="29CC8FD6" w14:textId="77777777" w:rsidR="00C45489" w:rsidRDefault="00C45489" w:rsidP="00C45489">
      <w:pPr>
        <w:spacing w:after="0" w:line="23" w:lineRule="atLeast"/>
        <w:rPr>
          <w:rFonts w:ascii="Times New Roman" w:hAnsi="Times New Roman" w:cs="Times New Roman"/>
          <w:b/>
        </w:rPr>
      </w:pPr>
    </w:p>
    <w:p w14:paraId="4FFBD277" w14:textId="19A6A9CB" w:rsidR="000E22AD" w:rsidRPr="00E31D3D" w:rsidRDefault="00492D3B" w:rsidP="00C45489">
      <w:pPr>
        <w:spacing w:after="0" w:line="23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="000E22AD" w:rsidRPr="00E31D3D">
        <w:rPr>
          <w:rFonts w:ascii="Times New Roman" w:hAnsi="Times New Roman" w:cs="Times New Roman"/>
          <w:b/>
        </w:rPr>
        <w:t xml:space="preserve">Informacja o warunkach pracy. </w:t>
      </w:r>
    </w:p>
    <w:p w14:paraId="0C821F3C" w14:textId="77777777" w:rsidR="00AF35E0" w:rsidRDefault="00AF35E0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</w:p>
    <w:p w14:paraId="0AC6042A" w14:textId="2EDE8C82" w:rsidR="000E22AD" w:rsidRPr="00E31D3D" w:rsidRDefault="000E22AD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Praca w siedzibie OPS (</w:t>
      </w:r>
      <w:r w:rsidR="00743692" w:rsidRPr="00E31D3D">
        <w:rPr>
          <w:rFonts w:ascii="Times New Roman" w:hAnsi="Times New Roman" w:cs="Times New Roman"/>
        </w:rPr>
        <w:t>58-379 Czarny Bór</w:t>
      </w:r>
      <w:r w:rsidR="00F62CD6">
        <w:rPr>
          <w:rFonts w:ascii="Times New Roman" w:hAnsi="Times New Roman" w:cs="Times New Roman"/>
        </w:rPr>
        <w:t xml:space="preserve">, </w:t>
      </w:r>
      <w:r w:rsidRPr="00E31D3D">
        <w:rPr>
          <w:rFonts w:ascii="Times New Roman" w:hAnsi="Times New Roman" w:cs="Times New Roman"/>
        </w:rPr>
        <w:t xml:space="preserve"> </w:t>
      </w:r>
      <w:r w:rsidR="00F62CD6">
        <w:rPr>
          <w:rFonts w:ascii="Times New Roman" w:hAnsi="Times New Roman" w:cs="Times New Roman"/>
        </w:rPr>
        <w:t>ul.</w:t>
      </w:r>
      <w:r w:rsidR="00EE1A3B">
        <w:rPr>
          <w:rFonts w:ascii="Times New Roman" w:hAnsi="Times New Roman" w:cs="Times New Roman"/>
        </w:rPr>
        <w:t xml:space="preserve"> </w:t>
      </w:r>
      <w:r w:rsidR="00F62CD6">
        <w:rPr>
          <w:rFonts w:ascii="Times New Roman" w:hAnsi="Times New Roman" w:cs="Times New Roman"/>
        </w:rPr>
        <w:t>Kamiennogórska 22 – I piętro</w:t>
      </w:r>
      <w:r w:rsidRPr="00E31D3D">
        <w:rPr>
          <w:rFonts w:ascii="Times New Roman" w:hAnsi="Times New Roman" w:cs="Times New Roman"/>
        </w:rPr>
        <w:t>)</w:t>
      </w:r>
      <w:r w:rsidR="00AF35E0">
        <w:rPr>
          <w:rFonts w:ascii="Times New Roman" w:hAnsi="Times New Roman" w:cs="Times New Roman"/>
        </w:rPr>
        <w:t>.</w:t>
      </w:r>
    </w:p>
    <w:p w14:paraId="699A6612" w14:textId="4DB58B2E" w:rsidR="000E22AD" w:rsidRPr="00E31D3D" w:rsidRDefault="000E22AD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Wymiar czasu pracy - pełen etat: przeciętnie 8 godzin dziennie i przeciętnie 40 godzin tygodniowo</w:t>
      </w:r>
      <w:r w:rsidR="00AF35E0">
        <w:rPr>
          <w:rFonts w:ascii="Times New Roman" w:hAnsi="Times New Roman" w:cs="Times New Roman"/>
        </w:rPr>
        <w:t>.</w:t>
      </w:r>
    </w:p>
    <w:p w14:paraId="05475FBA" w14:textId="0C58E255" w:rsidR="00B957E8" w:rsidRPr="00E31D3D" w:rsidRDefault="000E22AD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Praca przy komputerze powyżej 4 godzin dziennie</w:t>
      </w:r>
      <w:r w:rsidR="00AF35E0">
        <w:rPr>
          <w:rFonts w:ascii="Times New Roman" w:hAnsi="Times New Roman" w:cs="Times New Roman"/>
        </w:rPr>
        <w:t>.</w:t>
      </w:r>
    </w:p>
    <w:p w14:paraId="32731075" w14:textId="3D327DA1" w:rsidR="00B957E8" w:rsidRPr="00E31D3D" w:rsidRDefault="00B957E8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Stanowisko będzie spełniało wymagania przepisów w zakresie BHP i oceny ryzyka zawodowego. </w:t>
      </w:r>
    </w:p>
    <w:p w14:paraId="409586F6" w14:textId="535C1D37" w:rsidR="000E22AD" w:rsidRPr="00E31D3D" w:rsidRDefault="000E22AD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Umowa o pracę na okres próbny (</w:t>
      </w:r>
      <w:r w:rsidR="005B12C0">
        <w:rPr>
          <w:rFonts w:ascii="Times New Roman" w:hAnsi="Times New Roman" w:cs="Times New Roman"/>
        </w:rPr>
        <w:t xml:space="preserve">6 </w:t>
      </w:r>
      <w:r w:rsidRPr="00E31D3D">
        <w:rPr>
          <w:rFonts w:ascii="Times New Roman" w:hAnsi="Times New Roman" w:cs="Times New Roman"/>
        </w:rPr>
        <w:t>miesi</w:t>
      </w:r>
      <w:r w:rsidR="005B12C0">
        <w:rPr>
          <w:rFonts w:ascii="Times New Roman" w:hAnsi="Times New Roman" w:cs="Times New Roman"/>
        </w:rPr>
        <w:t>ęcy</w:t>
      </w:r>
      <w:r w:rsidRPr="00E31D3D">
        <w:rPr>
          <w:rFonts w:ascii="Times New Roman" w:hAnsi="Times New Roman" w:cs="Times New Roman"/>
        </w:rPr>
        <w:t>). Przewiduje się zawarcie kolejnej umowy na czas nieokreślony bez przeprowadzania kolejnego naboru.</w:t>
      </w:r>
    </w:p>
    <w:p w14:paraId="7225F538" w14:textId="77777777" w:rsidR="00AF35E0" w:rsidRDefault="00AF35E0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</w:p>
    <w:p w14:paraId="43676701" w14:textId="210FB1D5" w:rsidR="000E22AD" w:rsidRPr="00E31D3D" w:rsidRDefault="000E22AD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Wskaźnik zatrudnienia osób niepełnosprawnych. </w:t>
      </w:r>
    </w:p>
    <w:p w14:paraId="3740742B" w14:textId="77777777" w:rsidR="00D1667A" w:rsidRDefault="000E22AD" w:rsidP="00C45489">
      <w:pPr>
        <w:spacing w:after="0" w:line="23" w:lineRule="atLeast"/>
        <w:jc w:val="both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</w:rPr>
        <w:t>W miesiącu poprzedzającym datę upublicznienia ogłoszenia wskaźnik zatrudnienia osób niepełnosprawnych w Ośrodku Pomocy Społecznej w </w:t>
      </w:r>
      <w:r w:rsidR="00743692" w:rsidRPr="00E31D3D">
        <w:rPr>
          <w:rFonts w:ascii="Times New Roman" w:hAnsi="Times New Roman" w:cs="Times New Roman"/>
        </w:rPr>
        <w:t>Czarnym Borze</w:t>
      </w:r>
      <w:r w:rsidRPr="00E31D3D">
        <w:rPr>
          <w:rFonts w:ascii="Times New Roman" w:hAnsi="Times New Roman" w:cs="Times New Roman"/>
        </w:rPr>
        <w:t>, w rozumieniu przepisów o rehabilitacji zawodowej i społecznej oraz zatrudnianiu osób niepełnosprawnych jest niższy niż 6%.</w:t>
      </w:r>
      <w:r w:rsidR="006250D9">
        <w:rPr>
          <w:rFonts w:ascii="Times New Roman" w:hAnsi="Times New Roman" w:cs="Times New Roman"/>
        </w:rPr>
        <w:br/>
      </w:r>
    </w:p>
    <w:p w14:paraId="79E011DC" w14:textId="640537F4" w:rsidR="000E22AD" w:rsidRPr="00E31D3D" w:rsidRDefault="00492D3B" w:rsidP="00C45489">
      <w:pPr>
        <w:spacing w:after="0" w:line="23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IV. </w:t>
      </w:r>
      <w:r w:rsidR="000E22AD" w:rsidRPr="00E31D3D">
        <w:rPr>
          <w:rFonts w:ascii="Times New Roman" w:hAnsi="Times New Roman" w:cs="Times New Roman"/>
          <w:b/>
        </w:rPr>
        <w:t>Wymagane dokumenty.</w:t>
      </w:r>
    </w:p>
    <w:p w14:paraId="241A2294" w14:textId="156B551E" w:rsidR="000E22AD" w:rsidRPr="00C45489" w:rsidRDefault="000E22AD" w:rsidP="00C45489">
      <w:pPr>
        <w:pStyle w:val="Akapitzlist"/>
        <w:numPr>
          <w:ilvl w:val="0"/>
          <w:numId w:val="34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Kwestionariusz osobowy dla osoby ubiegającej się o zatrudnienie – oryginał;</w:t>
      </w:r>
    </w:p>
    <w:p w14:paraId="19AD52C6" w14:textId="7B791141" w:rsidR="000E22AD" w:rsidRPr="00C45489" w:rsidRDefault="000E22AD" w:rsidP="00C45489">
      <w:pPr>
        <w:pStyle w:val="Akapitzlist"/>
        <w:numPr>
          <w:ilvl w:val="0"/>
          <w:numId w:val="34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 xml:space="preserve">Życiorys z przebiegiem pracy zawodowej, zawierający w szczególności informację o stażu pracy, potwierdzony własnoręcznym podpisem wraz z oświadczeniem o wyrażeniu zgody  na przetwarzanie danych osobowych zgodnie z Rozporządzeniem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danych), </w:t>
      </w:r>
      <w:proofErr w:type="spellStart"/>
      <w:r w:rsidRPr="00C45489">
        <w:rPr>
          <w:rFonts w:ascii="Times New Roman" w:hAnsi="Times New Roman" w:cs="Times New Roman"/>
        </w:rPr>
        <w:t>publ</w:t>
      </w:r>
      <w:proofErr w:type="spellEnd"/>
      <w:r w:rsidRPr="00C45489">
        <w:rPr>
          <w:rFonts w:ascii="Times New Roman" w:hAnsi="Times New Roman" w:cs="Times New Roman"/>
        </w:rPr>
        <w:t>. Dz. Urz. UE L Nr 119, s. 1 w celach niezbędnych do realizacji procesu rekrutacji na stanowisko główny księgowy -  potwierdzony własnoręcznym podpisem.</w:t>
      </w:r>
    </w:p>
    <w:p w14:paraId="294D2297" w14:textId="544C0EC7" w:rsidR="000E22AD" w:rsidRPr="00C45489" w:rsidRDefault="000E22AD" w:rsidP="00C45489">
      <w:pPr>
        <w:pStyle w:val="Akapitzlist"/>
        <w:numPr>
          <w:ilvl w:val="0"/>
          <w:numId w:val="34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 xml:space="preserve">List motywacyjny potwierdzony własnoręcznym podpisem wraz z oświadczeniem  o wyrażeniu zgody  na przetwarzanie danych osobowych zgodnie z Rozporządzeniem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danych), </w:t>
      </w:r>
      <w:proofErr w:type="spellStart"/>
      <w:r w:rsidRPr="00C45489">
        <w:rPr>
          <w:rFonts w:ascii="Times New Roman" w:hAnsi="Times New Roman" w:cs="Times New Roman"/>
        </w:rPr>
        <w:t>publ</w:t>
      </w:r>
      <w:proofErr w:type="spellEnd"/>
      <w:r w:rsidRPr="00C45489">
        <w:rPr>
          <w:rFonts w:ascii="Times New Roman" w:hAnsi="Times New Roman" w:cs="Times New Roman"/>
        </w:rPr>
        <w:t>. Dz. Urz. UE L Nr 119, s. 1 w celach niezbędnych do realizacji procesu rekrutacji na stanowisko główny księgowy  - potwierdzony własnoręcznym podpisem.</w:t>
      </w:r>
    </w:p>
    <w:p w14:paraId="0F34B83A" w14:textId="1AB3BB29" w:rsidR="000E22AD" w:rsidRPr="00C45489" w:rsidRDefault="000E22AD" w:rsidP="00C45489">
      <w:pPr>
        <w:pStyle w:val="Akapitzlist"/>
        <w:numPr>
          <w:ilvl w:val="0"/>
          <w:numId w:val="34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Kserokopie dyplomów potwierdzających wykształcenie.</w:t>
      </w:r>
    </w:p>
    <w:p w14:paraId="748C337A" w14:textId="6A6F9656" w:rsidR="000E22AD" w:rsidRPr="00C45489" w:rsidRDefault="000E22AD" w:rsidP="00C45489">
      <w:pPr>
        <w:pStyle w:val="Akapitzlist"/>
        <w:numPr>
          <w:ilvl w:val="0"/>
          <w:numId w:val="34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lastRenderedPageBreak/>
        <w:t>Kserokopie potwierdzeń ukończonych kursów, szkoleń.</w:t>
      </w:r>
    </w:p>
    <w:p w14:paraId="7C3DD1B0" w14:textId="77777777" w:rsidR="00C45489" w:rsidRDefault="000E22AD" w:rsidP="00C45489">
      <w:pPr>
        <w:pStyle w:val="Akapitzlist"/>
        <w:numPr>
          <w:ilvl w:val="0"/>
          <w:numId w:val="34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Kserokopie świadectw pracy lub zaświadczeń o zatrudnieniu.</w:t>
      </w:r>
    </w:p>
    <w:p w14:paraId="29CF661A" w14:textId="4E6E65A2" w:rsidR="000E22AD" w:rsidRPr="00C45489" w:rsidRDefault="006250D9" w:rsidP="00C45489">
      <w:pPr>
        <w:pStyle w:val="Akapitzlist"/>
        <w:numPr>
          <w:ilvl w:val="0"/>
          <w:numId w:val="34"/>
        </w:numPr>
        <w:spacing w:after="0" w:line="23" w:lineRule="atLeast"/>
        <w:jc w:val="both"/>
        <w:rPr>
          <w:rFonts w:ascii="Times New Roman" w:hAnsi="Times New Roman" w:cs="Times New Roman"/>
          <w:bCs/>
        </w:rPr>
      </w:pPr>
      <w:r w:rsidRPr="00C45489">
        <w:rPr>
          <w:rFonts w:ascii="Times New Roman" w:hAnsi="Times New Roman" w:cs="Times New Roman"/>
          <w:bCs/>
        </w:rPr>
        <w:t>Oświadczenia</w:t>
      </w:r>
      <w:r w:rsidR="00A377FD" w:rsidRPr="00C45489">
        <w:rPr>
          <w:rFonts w:ascii="Times New Roman" w:hAnsi="Times New Roman" w:cs="Times New Roman"/>
          <w:bCs/>
        </w:rPr>
        <w:t xml:space="preserve"> o</w:t>
      </w:r>
      <w:r w:rsidR="000E22AD" w:rsidRPr="00C45489">
        <w:rPr>
          <w:rFonts w:ascii="Times New Roman" w:hAnsi="Times New Roman" w:cs="Times New Roman"/>
          <w:bCs/>
        </w:rPr>
        <w:t>:</w:t>
      </w:r>
    </w:p>
    <w:p w14:paraId="148CC1AC" w14:textId="0F63A2A3" w:rsidR="000E22AD" w:rsidRPr="00C45489" w:rsidRDefault="000E22AD" w:rsidP="00C45489">
      <w:pPr>
        <w:pStyle w:val="Akapitzlist"/>
        <w:numPr>
          <w:ilvl w:val="0"/>
          <w:numId w:val="3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posiadaniu obywatelstwa polskiego, kraju Unii Europejskiej, Konfederacji Szwajcarskiej, państwa członkowskiego europejskiego porozumienia o wolnym handlu (EFTA);</w:t>
      </w:r>
    </w:p>
    <w:p w14:paraId="76EEAF3C" w14:textId="7DB678C5" w:rsidR="000E22AD" w:rsidRPr="00C45489" w:rsidRDefault="000E22AD" w:rsidP="00C45489">
      <w:pPr>
        <w:pStyle w:val="Akapitzlist"/>
        <w:numPr>
          <w:ilvl w:val="0"/>
          <w:numId w:val="3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niekaralności za umyślne przestępstwa ścigane z oskarżenia publicznego lub umyślne przestępstwo skarbowe,  </w:t>
      </w:r>
    </w:p>
    <w:p w14:paraId="3DC58323" w14:textId="3A81F3F9" w:rsidR="000E22AD" w:rsidRPr="00C45489" w:rsidRDefault="000E22AD" w:rsidP="00C45489">
      <w:pPr>
        <w:pStyle w:val="Akapitzlist"/>
        <w:numPr>
          <w:ilvl w:val="0"/>
          <w:numId w:val="3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niekaralności prawomocnym wyrokiem sądu za przestępstwo przeciwko mieniu, przeciwko obrotowi gospodarczemu, przeciwko działalności instytucji państwowych oraz samorządu terytorialnego, przeciwko wiarygodności dokumentów lub za przestępstwo skarbowe,</w:t>
      </w:r>
    </w:p>
    <w:p w14:paraId="5D44B6BF" w14:textId="19198385" w:rsidR="000E22AD" w:rsidRPr="00C45489" w:rsidRDefault="000E22AD" w:rsidP="00C45489">
      <w:pPr>
        <w:pStyle w:val="Akapitzlist"/>
        <w:numPr>
          <w:ilvl w:val="0"/>
          <w:numId w:val="3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pełnej zdolności do czynności prawnych oraz korzystaniu z pełni praw publicznych,</w:t>
      </w:r>
    </w:p>
    <w:p w14:paraId="30239FD8" w14:textId="19174DFA" w:rsidR="000E22AD" w:rsidRPr="00C45489" w:rsidRDefault="000E22AD" w:rsidP="00C45489">
      <w:pPr>
        <w:pStyle w:val="Akapitzlist"/>
        <w:numPr>
          <w:ilvl w:val="0"/>
          <w:numId w:val="3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niekaralności zakazem pełnienia funkcji kierowniczych w związku z dysponowaniem środkami publicznymi.</w:t>
      </w:r>
    </w:p>
    <w:p w14:paraId="61B7EEDE" w14:textId="49FC9469" w:rsidR="000E22AD" w:rsidRPr="00C45489" w:rsidRDefault="000E22AD" w:rsidP="00C45489">
      <w:pPr>
        <w:pStyle w:val="Akapitzlist"/>
        <w:numPr>
          <w:ilvl w:val="0"/>
          <w:numId w:val="35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braku przeciwwskazań zdrowotnych do zatrudnienia,</w:t>
      </w:r>
    </w:p>
    <w:p w14:paraId="6853ACD6" w14:textId="7F99794F" w:rsidR="000E22AD" w:rsidRPr="00C45489" w:rsidRDefault="00C45489" w:rsidP="00C45489">
      <w:pPr>
        <w:pStyle w:val="Akapitzlist"/>
        <w:numPr>
          <w:ilvl w:val="0"/>
          <w:numId w:val="35"/>
        </w:numPr>
        <w:spacing w:after="0" w:line="23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0E22AD" w:rsidRPr="00C45489">
        <w:rPr>
          <w:rFonts w:ascii="Times New Roman" w:hAnsi="Times New Roman" w:cs="Times New Roman"/>
        </w:rPr>
        <w:t>nne dokumenty potwierdzające dodatkowe kwalifikacje lub umiejętności, opinie z poprzednich miejsc pracy, rekomendacje, referencje;</w:t>
      </w:r>
    </w:p>
    <w:p w14:paraId="667A1721" w14:textId="0F6799C2" w:rsidR="00C45489" w:rsidRPr="00C45489" w:rsidRDefault="00C45489" w:rsidP="00C45489">
      <w:pPr>
        <w:pStyle w:val="Akapitzlist"/>
        <w:numPr>
          <w:ilvl w:val="0"/>
          <w:numId w:val="35"/>
        </w:numPr>
        <w:spacing w:after="0" w:line="23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0E22AD" w:rsidRPr="00C45489">
        <w:rPr>
          <w:rFonts w:ascii="Times New Roman" w:hAnsi="Times New Roman" w:cs="Times New Roman"/>
        </w:rPr>
        <w:t>serokopia dokumentu potwierdzającego niepełnosprawność ( dotyczy kandydatów, którzy zamierzają skorzystać z uprawnienia, o którym mowa w art. 13a ust.2 ustawy z dnia 21 listopada 2008 r. o </w:t>
      </w:r>
      <w:r w:rsidR="000E22AD" w:rsidRPr="00C45489">
        <w:rPr>
          <w:rFonts w:ascii="Times New Roman" w:hAnsi="Times New Roman" w:cs="Times New Roman"/>
          <w:color w:val="000000" w:themeColor="text1"/>
        </w:rPr>
        <w:t xml:space="preserve">pracownikach samorządowych (tj. </w:t>
      </w:r>
      <w:hyperlink r:id="rId8" w:history="1">
        <w:r w:rsidR="000E22AD" w:rsidRPr="00C45489">
          <w:rPr>
            <w:rStyle w:val="Hipercze"/>
            <w:rFonts w:ascii="Times New Roman" w:hAnsi="Times New Roman" w:cs="Times New Roman"/>
            <w:color w:val="000000" w:themeColor="text1"/>
            <w:u w:val="none"/>
          </w:rPr>
          <w:t>Dz.U. 2019 poz. 1282</w:t>
        </w:r>
      </w:hyperlink>
      <w:r w:rsidR="000E22AD" w:rsidRPr="00C45489">
        <w:rPr>
          <w:rFonts w:ascii="Times New Roman" w:hAnsi="Times New Roman" w:cs="Times New Roman"/>
          <w:color w:val="000000" w:themeColor="text1"/>
        </w:rPr>
        <w:t xml:space="preserve"> ze zmianami).</w:t>
      </w:r>
      <w:r w:rsidR="006250D9" w:rsidRPr="00C45489">
        <w:rPr>
          <w:rFonts w:ascii="Times New Roman" w:hAnsi="Times New Roman" w:cs="Times New Roman"/>
        </w:rPr>
        <w:br/>
      </w:r>
    </w:p>
    <w:p w14:paraId="1AB99C18" w14:textId="5ED32D34" w:rsidR="000E22AD" w:rsidRPr="00C45489" w:rsidRDefault="000E22AD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  <w:b/>
        </w:rPr>
        <w:t xml:space="preserve">Uwaga: </w:t>
      </w:r>
    </w:p>
    <w:p w14:paraId="5DA5FE69" w14:textId="18E1D4B1" w:rsidR="000E22AD" w:rsidRPr="00C45489" w:rsidRDefault="000E22AD" w:rsidP="00C45489">
      <w:pPr>
        <w:pStyle w:val="Akapitzlist"/>
        <w:numPr>
          <w:ilvl w:val="0"/>
          <w:numId w:val="36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Treść składanych przez kandydatów oświadczeń musi być zgodna z treścią oświadczeń zawartych w ogłoszeniu o naborze;</w:t>
      </w:r>
    </w:p>
    <w:p w14:paraId="441DFD1A" w14:textId="3AB68153" w:rsidR="000E22AD" w:rsidRPr="00C45489" w:rsidRDefault="000E22AD" w:rsidP="00C45489">
      <w:pPr>
        <w:pStyle w:val="Akapitzlist"/>
        <w:numPr>
          <w:ilvl w:val="0"/>
          <w:numId w:val="36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Kserokopie dokumentów aplikacyjnych powinny być poświadczone własnoręcznym podpisem przez kandydata za zgodność z oryginałem;</w:t>
      </w:r>
    </w:p>
    <w:p w14:paraId="4D83AB0E" w14:textId="4B981ABC" w:rsidR="000E22AD" w:rsidRPr="00C45489" w:rsidRDefault="000E22AD" w:rsidP="00C45489">
      <w:pPr>
        <w:pStyle w:val="Akapitzlist"/>
        <w:numPr>
          <w:ilvl w:val="0"/>
          <w:numId w:val="36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Dokumenty składane w języku obcym muszą być przetłumaczone na język polski;</w:t>
      </w:r>
    </w:p>
    <w:p w14:paraId="4F462568" w14:textId="4A3A4E94" w:rsidR="000E22AD" w:rsidRPr="00C45489" w:rsidRDefault="000E22AD" w:rsidP="00C45489">
      <w:pPr>
        <w:pStyle w:val="Akapitzlist"/>
        <w:numPr>
          <w:ilvl w:val="0"/>
          <w:numId w:val="36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Osoby, które nie spełnią wszystkich wymogów formalnych nie zostaną dopuszczone do udziału w prowadzonym postępowaniu.</w:t>
      </w:r>
    </w:p>
    <w:p w14:paraId="664A26EF" w14:textId="77777777" w:rsidR="00C45489" w:rsidRDefault="00C45489" w:rsidP="00C45489">
      <w:pPr>
        <w:spacing w:after="0" w:line="23" w:lineRule="atLeast"/>
        <w:rPr>
          <w:rFonts w:ascii="Times New Roman" w:hAnsi="Times New Roman" w:cs="Times New Roman"/>
          <w:b/>
        </w:rPr>
      </w:pPr>
    </w:p>
    <w:p w14:paraId="5115E125" w14:textId="1482502A" w:rsidR="000E22AD" w:rsidRPr="00E31D3D" w:rsidRDefault="00492D3B" w:rsidP="00C45489">
      <w:pPr>
        <w:spacing w:after="0" w:line="23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V. </w:t>
      </w:r>
      <w:r w:rsidR="000E22AD" w:rsidRPr="00E31D3D">
        <w:rPr>
          <w:rFonts w:ascii="Times New Roman" w:hAnsi="Times New Roman" w:cs="Times New Roman"/>
          <w:b/>
        </w:rPr>
        <w:t>Miejsce i termin składania dokumentów:</w:t>
      </w:r>
    </w:p>
    <w:p w14:paraId="4F6B2487" w14:textId="0E674146" w:rsidR="000E22AD" w:rsidRPr="00E31D3D" w:rsidRDefault="000E22AD" w:rsidP="00C45489">
      <w:pPr>
        <w:spacing w:after="0" w:line="23" w:lineRule="atLeast"/>
        <w:ind w:firstLine="708"/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Wymagane dokumenty aplikacyjne </w:t>
      </w:r>
      <w:r w:rsidRPr="00C45489">
        <w:rPr>
          <w:rFonts w:ascii="Times New Roman" w:hAnsi="Times New Roman" w:cs="Times New Roman"/>
        </w:rPr>
        <w:t>należy składać w</w:t>
      </w:r>
      <w:r w:rsidRPr="00EE1A3B">
        <w:rPr>
          <w:rFonts w:ascii="Times New Roman" w:hAnsi="Times New Roman" w:cs="Times New Roman"/>
          <w:b/>
          <w:bCs/>
        </w:rPr>
        <w:t> Ośrodku Pomocy Społecznej w </w:t>
      </w:r>
      <w:r w:rsidR="00FA57C7" w:rsidRPr="00EE1A3B">
        <w:rPr>
          <w:rFonts w:ascii="Times New Roman" w:hAnsi="Times New Roman" w:cs="Times New Roman"/>
          <w:b/>
          <w:bCs/>
        </w:rPr>
        <w:t xml:space="preserve">Czarnym Borze </w:t>
      </w:r>
      <w:r w:rsidRPr="00EE1A3B">
        <w:rPr>
          <w:rFonts w:ascii="Times New Roman" w:hAnsi="Times New Roman" w:cs="Times New Roman"/>
          <w:b/>
          <w:bCs/>
        </w:rPr>
        <w:t xml:space="preserve">pok. </w:t>
      </w:r>
      <w:r w:rsidR="00FA57C7" w:rsidRPr="00EE1A3B">
        <w:rPr>
          <w:rFonts w:ascii="Times New Roman" w:hAnsi="Times New Roman" w:cs="Times New Roman"/>
          <w:b/>
          <w:bCs/>
        </w:rPr>
        <w:t xml:space="preserve">Nr </w:t>
      </w:r>
      <w:r w:rsidR="00ED0EAC" w:rsidRPr="00EE1A3B">
        <w:rPr>
          <w:rFonts w:ascii="Times New Roman" w:hAnsi="Times New Roman" w:cs="Times New Roman"/>
          <w:b/>
          <w:bCs/>
        </w:rPr>
        <w:t>6</w:t>
      </w:r>
      <w:r w:rsidRPr="00E31D3D">
        <w:rPr>
          <w:rFonts w:ascii="Times New Roman" w:hAnsi="Times New Roman" w:cs="Times New Roman"/>
        </w:rPr>
        <w:t xml:space="preserve"> w zamkniętych kopertach z podanym adresem zwrotnym z dopiskiem: „ Dotyczy naboru na stanowisko urzędnicze</w:t>
      </w:r>
      <w:r w:rsidR="00ED0EAC" w:rsidRPr="00E31D3D">
        <w:rPr>
          <w:rFonts w:ascii="Times New Roman" w:hAnsi="Times New Roman" w:cs="Times New Roman"/>
        </w:rPr>
        <w:t xml:space="preserve"> OPS</w:t>
      </w:r>
      <w:r w:rsidRPr="00E31D3D">
        <w:rPr>
          <w:rFonts w:ascii="Times New Roman" w:hAnsi="Times New Roman" w:cs="Times New Roman"/>
        </w:rPr>
        <w:t xml:space="preserve"> -  główny księgowy” </w:t>
      </w:r>
      <w:r w:rsidRPr="00EE1A3B">
        <w:rPr>
          <w:rFonts w:ascii="Times New Roman" w:hAnsi="Times New Roman" w:cs="Times New Roman"/>
          <w:b/>
          <w:bCs/>
        </w:rPr>
        <w:t xml:space="preserve">- w terminie do dnia </w:t>
      </w:r>
      <w:r w:rsidR="00492D3B">
        <w:rPr>
          <w:rFonts w:ascii="Times New Roman" w:hAnsi="Times New Roman" w:cs="Times New Roman"/>
          <w:b/>
          <w:bCs/>
        </w:rPr>
        <w:t>7</w:t>
      </w:r>
      <w:r w:rsidR="001671AD" w:rsidRPr="00EE1A3B">
        <w:rPr>
          <w:rFonts w:ascii="Times New Roman" w:hAnsi="Times New Roman" w:cs="Times New Roman"/>
          <w:b/>
          <w:bCs/>
        </w:rPr>
        <w:t xml:space="preserve"> </w:t>
      </w:r>
      <w:r w:rsidR="00492D3B">
        <w:rPr>
          <w:rFonts w:ascii="Times New Roman" w:hAnsi="Times New Roman" w:cs="Times New Roman"/>
          <w:b/>
          <w:bCs/>
        </w:rPr>
        <w:t>sierpni</w:t>
      </w:r>
      <w:r w:rsidR="001671AD" w:rsidRPr="00EE1A3B">
        <w:rPr>
          <w:rFonts w:ascii="Times New Roman" w:hAnsi="Times New Roman" w:cs="Times New Roman"/>
          <w:b/>
          <w:bCs/>
        </w:rPr>
        <w:t>a</w:t>
      </w:r>
      <w:r w:rsidR="00ED0EAC" w:rsidRPr="00EE1A3B">
        <w:rPr>
          <w:rFonts w:ascii="Times New Roman" w:hAnsi="Times New Roman" w:cs="Times New Roman"/>
          <w:b/>
          <w:bCs/>
        </w:rPr>
        <w:t xml:space="preserve"> 2</w:t>
      </w:r>
      <w:r w:rsidRPr="00EE1A3B">
        <w:rPr>
          <w:rFonts w:ascii="Times New Roman" w:hAnsi="Times New Roman" w:cs="Times New Roman"/>
          <w:b/>
          <w:bCs/>
        </w:rPr>
        <w:t xml:space="preserve">020 roku do godz. </w:t>
      </w:r>
      <w:r w:rsidR="00492D3B">
        <w:rPr>
          <w:rFonts w:ascii="Times New Roman" w:hAnsi="Times New Roman" w:cs="Times New Roman"/>
          <w:b/>
          <w:bCs/>
        </w:rPr>
        <w:t>10</w:t>
      </w:r>
      <w:r w:rsidRPr="00EE1A3B">
        <w:rPr>
          <w:rFonts w:ascii="Times New Roman" w:hAnsi="Times New Roman" w:cs="Times New Roman"/>
          <w:b/>
          <w:bCs/>
        </w:rPr>
        <w:t>:00</w:t>
      </w:r>
      <w:r w:rsidRPr="00E31D3D">
        <w:rPr>
          <w:rFonts w:ascii="Times New Roman" w:hAnsi="Times New Roman" w:cs="Times New Roman"/>
        </w:rPr>
        <w:t>, osobiście lub za pośrednictwem urzędu pocztowego.</w:t>
      </w:r>
    </w:p>
    <w:p w14:paraId="5C6531F2" w14:textId="0B573423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Dla ofert wysłanych pocztą, za datę doręczenia dokumentów przyjmuje się datę ich wpływu do Ośrodka Pomocy Społecznej w </w:t>
      </w:r>
      <w:r w:rsidR="00FA57C7" w:rsidRPr="00E31D3D">
        <w:rPr>
          <w:rFonts w:ascii="Times New Roman" w:hAnsi="Times New Roman" w:cs="Times New Roman"/>
        </w:rPr>
        <w:t>Czarnym Borze</w:t>
      </w:r>
    </w:p>
    <w:p w14:paraId="313A0820" w14:textId="77777777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Oferty, które wpłyną po terminie wskazanym w ogłoszeniu o naborze, nie będą rozpatrywane.</w:t>
      </w:r>
    </w:p>
    <w:p w14:paraId="1A568D18" w14:textId="77777777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  <w:b/>
        </w:rPr>
      </w:pPr>
      <w:r w:rsidRPr="00E31D3D">
        <w:rPr>
          <w:rFonts w:ascii="Times New Roman" w:hAnsi="Times New Roman" w:cs="Times New Roman"/>
          <w:b/>
        </w:rPr>
        <w:t>Dodatkowe informacje:</w:t>
      </w:r>
    </w:p>
    <w:p w14:paraId="21A368DB" w14:textId="49DFEC75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Postępowanie rekrutacyjne prowadzi Komisja Rekrutacyjna.</w:t>
      </w:r>
    </w:p>
    <w:p w14:paraId="14FA65EA" w14:textId="2E7F1B59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Komisja </w:t>
      </w:r>
      <w:r w:rsidR="009B5E99" w:rsidRPr="00E31D3D">
        <w:rPr>
          <w:rFonts w:ascii="Times New Roman" w:hAnsi="Times New Roman" w:cs="Times New Roman"/>
        </w:rPr>
        <w:t>Rekrutacyjna</w:t>
      </w:r>
      <w:r w:rsidRPr="00E31D3D">
        <w:rPr>
          <w:rFonts w:ascii="Times New Roman" w:hAnsi="Times New Roman" w:cs="Times New Roman"/>
        </w:rPr>
        <w:t xml:space="preserve"> przeprowadzi nabór w dwóch etapach: </w:t>
      </w:r>
    </w:p>
    <w:p w14:paraId="65247901" w14:textId="77777777" w:rsidR="000E22AD" w:rsidRPr="00C45489" w:rsidRDefault="000E22AD" w:rsidP="00C45489">
      <w:pPr>
        <w:pStyle w:val="Akapitzlist"/>
        <w:numPr>
          <w:ilvl w:val="0"/>
          <w:numId w:val="37"/>
        </w:numPr>
        <w:spacing w:after="0" w:line="23" w:lineRule="atLeast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pierwszy etap – analiza formalna dokumentów;</w:t>
      </w:r>
    </w:p>
    <w:p w14:paraId="434301A4" w14:textId="60E90978" w:rsidR="000E22AD" w:rsidRPr="00C45489" w:rsidRDefault="000E22AD" w:rsidP="00C45489">
      <w:pPr>
        <w:pStyle w:val="Akapitzlist"/>
        <w:numPr>
          <w:ilvl w:val="0"/>
          <w:numId w:val="37"/>
        </w:numPr>
        <w:spacing w:after="0" w:line="23" w:lineRule="atLeast"/>
        <w:rPr>
          <w:rFonts w:ascii="Times New Roman" w:hAnsi="Times New Roman" w:cs="Times New Roman"/>
        </w:rPr>
      </w:pPr>
      <w:r w:rsidRPr="00C45489">
        <w:rPr>
          <w:rFonts w:ascii="Times New Roman" w:hAnsi="Times New Roman" w:cs="Times New Roman"/>
        </w:rPr>
        <w:t>drugi etap – merytoryczna ocena kandydatów, która będzie składać się z rozmowy kwalifikacyjnej</w:t>
      </w:r>
      <w:r w:rsidR="00B620FC" w:rsidRPr="00C45489">
        <w:rPr>
          <w:rFonts w:ascii="Times New Roman" w:hAnsi="Times New Roman" w:cs="Times New Roman"/>
        </w:rPr>
        <w:t>.</w:t>
      </w:r>
    </w:p>
    <w:p w14:paraId="7CA2C817" w14:textId="587EC89C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Kandydaci spełniający wymogi formalne zostaną powiadomieni telefonicznie lub mailowo (na podany adres) o terminie rozmowy kwalifikacyjnej. </w:t>
      </w:r>
    </w:p>
    <w:p w14:paraId="0BE3208E" w14:textId="33C7FA1F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Informacja o wyniku naboru będzie umieszczona na stronie internetowej Ośrodka Pomocy Społecznej w </w:t>
      </w:r>
      <w:r w:rsidR="00FA57C7" w:rsidRPr="00E31D3D">
        <w:rPr>
          <w:rFonts w:ascii="Times New Roman" w:hAnsi="Times New Roman" w:cs="Times New Roman"/>
        </w:rPr>
        <w:t>Czarnym Borze.</w:t>
      </w:r>
      <w:r w:rsidRPr="00E31D3D">
        <w:rPr>
          <w:rFonts w:ascii="Times New Roman" w:hAnsi="Times New Roman" w:cs="Times New Roman"/>
        </w:rPr>
        <w:t xml:space="preserve">  </w:t>
      </w:r>
    </w:p>
    <w:p w14:paraId="2364A75A" w14:textId="77777777" w:rsidR="000E22AD" w:rsidRPr="00E31D3D" w:rsidRDefault="000E22AD" w:rsidP="00C45489">
      <w:pPr>
        <w:spacing w:after="0" w:line="23" w:lineRule="atLeast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Wybrany w wyniku rekrutacji kandydat będzie zobowiązany do przedstawienia aktualnego „Zapytania o udzielnie informacji o osobie” z Kartoteki Karnej Krajowego Rejestru Karnego.</w:t>
      </w:r>
    </w:p>
    <w:p w14:paraId="0C58F282" w14:textId="132DDB26" w:rsidR="000E22AD" w:rsidRDefault="000E22AD" w:rsidP="00C45489">
      <w:pPr>
        <w:spacing w:after="0" w:line="23" w:lineRule="atLeast"/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Oferty, które nie spełnią wymogów formalnych określonych w ogłoszeniu, można będzie odebrać osobiście w Ośrodku Pomocy Społecznej w</w:t>
      </w:r>
      <w:r w:rsidR="009B5E99" w:rsidRPr="00E31D3D">
        <w:rPr>
          <w:rFonts w:ascii="Times New Roman" w:hAnsi="Times New Roman" w:cs="Times New Roman"/>
        </w:rPr>
        <w:t xml:space="preserve"> Czarnym Borze</w:t>
      </w:r>
      <w:r w:rsidRPr="00E31D3D">
        <w:rPr>
          <w:rFonts w:ascii="Times New Roman" w:hAnsi="Times New Roman" w:cs="Times New Roman"/>
        </w:rPr>
        <w:t xml:space="preserve">  pokoju nr </w:t>
      </w:r>
      <w:r w:rsidR="00ED0EAC" w:rsidRPr="00E31D3D">
        <w:rPr>
          <w:rFonts w:ascii="Times New Roman" w:hAnsi="Times New Roman" w:cs="Times New Roman"/>
        </w:rPr>
        <w:t>6</w:t>
      </w:r>
      <w:r w:rsidRPr="00E31D3D">
        <w:rPr>
          <w:rFonts w:ascii="Times New Roman" w:hAnsi="Times New Roman" w:cs="Times New Roman"/>
        </w:rPr>
        <w:t xml:space="preserve"> w ciągu 14 dni od dnia zakończenia procedury naboru tj. od dnia zamieszczenia informacji o wyniku naboru </w:t>
      </w:r>
      <w:r w:rsidR="00ED0EAC" w:rsidRPr="00E31D3D">
        <w:rPr>
          <w:rFonts w:ascii="Times New Roman" w:hAnsi="Times New Roman" w:cs="Times New Roman"/>
        </w:rPr>
        <w:t>na stronie. http://opsczarnybor.pl</w:t>
      </w:r>
      <w:r w:rsidRPr="00E31D3D">
        <w:rPr>
          <w:rFonts w:ascii="Times New Roman" w:hAnsi="Times New Roman" w:cs="Times New Roman"/>
        </w:rPr>
        <w:t> </w:t>
      </w:r>
    </w:p>
    <w:p w14:paraId="1CBB356B" w14:textId="77777777" w:rsidR="00B21C15" w:rsidRDefault="00B21C15" w:rsidP="00C45489">
      <w:pPr>
        <w:spacing w:after="0" w:line="23" w:lineRule="atLeast"/>
        <w:jc w:val="right"/>
        <w:rPr>
          <w:rFonts w:ascii="Times New Roman" w:hAnsi="Times New Roman" w:cs="Times New Roman"/>
        </w:rPr>
      </w:pPr>
    </w:p>
    <w:p w14:paraId="12966510" w14:textId="48EF8722" w:rsidR="000E22AD" w:rsidRPr="00E31D3D" w:rsidRDefault="000E22AD" w:rsidP="00AF35E0">
      <w:pPr>
        <w:spacing w:after="0" w:line="23" w:lineRule="atLeast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 </w:t>
      </w:r>
      <w:r w:rsidR="00FA57C7" w:rsidRPr="00E31D3D">
        <w:rPr>
          <w:rFonts w:ascii="Times New Roman" w:hAnsi="Times New Roman" w:cs="Times New Roman"/>
        </w:rPr>
        <w:t xml:space="preserve">Czarny Bór, </w:t>
      </w:r>
      <w:r w:rsidR="00492D3B">
        <w:rPr>
          <w:rFonts w:ascii="Times New Roman" w:hAnsi="Times New Roman" w:cs="Times New Roman"/>
        </w:rPr>
        <w:t>29</w:t>
      </w:r>
      <w:r w:rsidR="00FA57C7" w:rsidRPr="00E31D3D">
        <w:rPr>
          <w:rFonts w:ascii="Times New Roman" w:hAnsi="Times New Roman" w:cs="Times New Roman"/>
        </w:rPr>
        <w:t xml:space="preserve"> </w:t>
      </w:r>
      <w:r w:rsidR="00492D3B">
        <w:rPr>
          <w:rFonts w:ascii="Times New Roman" w:hAnsi="Times New Roman" w:cs="Times New Roman"/>
        </w:rPr>
        <w:t>lip</w:t>
      </w:r>
      <w:r w:rsidR="00FA57C7" w:rsidRPr="00E31D3D">
        <w:rPr>
          <w:rFonts w:ascii="Times New Roman" w:hAnsi="Times New Roman" w:cs="Times New Roman"/>
        </w:rPr>
        <w:t>ca 2020</w:t>
      </w:r>
      <w:r w:rsidR="00492D3B">
        <w:rPr>
          <w:rFonts w:ascii="Times New Roman" w:hAnsi="Times New Roman" w:cs="Times New Roman"/>
        </w:rPr>
        <w:t xml:space="preserve"> r.</w:t>
      </w:r>
    </w:p>
    <w:p w14:paraId="4AF85FB3" w14:textId="4B8AEE3E" w:rsidR="00EE1A3B" w:rsidRPr="00492D3B" w:rsidRDefault="00EE1A3B" w:rsidP="00EE1A3B">
      <w:pPr>
        <w:widowControl w:val="0"/>
        <w:suppressAutoHyphens/>
        <w:ind w:left="6381"/>
        <w:jc w:val="center"/>
        <w:rPr>
          <w:rFonts w:ascii="Times New Roman" w:eastAsia="Lucida Sans Unicode" w:hAnsi="Times New Roman" w:cs="Times New Roman"/>
          <w:b/>
        </w:rPr>
      </w:pPr>
      <w:r w:rsidRPr="00492D3B">
        <w:rPr>
          <w:rFonts w:ascii="Times New Roman" w:eastAsia="Lucida Sans Unicode" w:hAnsi="Times New Roman" w:cs="Times New Roman"/>
          <w:b/>
        </w:rPr>
        <w:t>Kierownik Ośrodka Pomocy Społecznej w Czarnym Borze</w:t>
      </w:r>
    </w:p>
    <w:p w14:paraId="27D3B75C" w14:textId="4F5F96C4" w:rsidR="000E22AD" w:rsidRPr="00C45489" w:rsidRDefault="00EE1A3B" w:rsidP="00C45489">
      <w:pPr>
        <w:widowControl w:val="0"/>
        <w:suppressAutoHyphens/>
        <w:ind w:left="6381"/>
        <w:jc w:val="center"/>
        <w:rPr>
          <w:rFonts w:ascii="Times New Roman" w:eastAsia="Lucida Sans Unicode" w:hAnsi="Times New Roman" w:cs="Times New Roman"/>
        </w:rPr>
      </w:pPr>
      <w:r w:rsidRPr="00492D3B">
        <w:rPr>
          <w:rFonts w:ascii="Times New Roman" w:eastAsia="Lucida Sans Unicode" w:hAnsi="Times New Roman" w:cs="Times New Roman"/>
          <w:b/>
        </w:rPr>
        <w:t>/-/ Edyta Śpiewa</w:t>
      </w:r>
      <w:r w:rsidR="00C45489">
        <w:rPr>
          <w:rFonts w:ascii="Times New Roman" w:eastAsia="Lucida Sans Unicode" w:hAnsi="Times New Roman" w:cs="Times New Roman"/>
          <w:b/>
        </w:rPr>
        <w:t>k</w:t>
      </w:r>
    </w:p>
    <w:p w14:paraId="5A88FDA7" w14:textId="0B8C13D6" w:rsidR="006A65A9" w:rsidRPr="00C45489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  <w:b/>
        </w:rPr>
        <w:lastRenderedPageBreak/>
        <w:t>KLAUZULA INFORMACYJNA</w:t>
      </w:r>
    </w:p>
    <w:p w14:paraId="6DDC6A71" w14:textId="76DBD24A" w:rsidR="0068528D" w:rsidRDefault="0068528D" w:rsidP="00A377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Informuję, że n</w:t>
      </w:r>
      <w:r w:rsidR="006A65A9" w:rsidRPr="00E31D3D">
        <w:rPr>
          <w:rFonts w:ascii="Times New Roman" w:hAnsi="Times New Roman" w:cs="Times New Roman"/>
        </w:rPr>
        <w:t>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 UE.L. z 2016 r. Nr 119, s.1</w:t>
      </w:r>
      <w:r>
        <w:rPr>
          <w:rFonts w:ascii="Times New Roman" w:hAnsi="Times New Roman" w:cs="Times New Roman"/>
        </w:rPr>
        <w:t>):</w:t>
      </w:r>
    </w:p>
    <w:p w14:paraId="1606A909" w14:textId="0BE1BB55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Administratorem Państwa danych przetwarzanych w ramach procesu rekrutacji jest  Ośrodek Pomocy Społecznej w </w:t>
      </w:r>
      <w:r w:rsidR="009B5E99" w:rsidRPr="00E31D3D">
        <w:rPr>
          <w:rFonts w:ascii="Times New Roman" w:hAnsi="Times New Roman" w:cs="Times New Roman"/>
        </w:rPr>
        <w:t xml:space="preserve">Czarnym Borze </w:t>
      </w:r>
      <w:r w:rsidRPr="00E31D3D">
        <w:rPr>
          <w:rFonts w:ascii="Times New Roman" w:hAnsi="Times New Roman" w:cs="Times New Roman"/>
        </w:rPr>
        <w:t>reprezentowany przez Kierownika.</w:t>
      </w:r>
    </w:p>
    <w:p w14:paraId="188F7365" w14:textId="0F2C54AF" w:rsidR="006A65A9" w:rsidRPr="00E31D3D" w:rsidRDefault="006A65A9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Mogą się Państwo kontaktować z wyznaczonym przez Administratora Inspektorem Ochrony Danych we wszystkich sprawach dotyczących przetwarzania danych osobowych za pomocą adresu email: </w:t>
      </w:r>
      <w:r w:rsidR="009B5E99" w:rsidRPr="00E31D3D">
        <w:rPr>
          <w:rFonts w:ascii="Times New Roman" w:hAnsi="Times New Roman" w:cs="Times New Roman"/>
        </w:rPr>
        <w:t>opsczb@poczta.onet.pl</w:t>
      </w:r>
      <w:r w:rsidRPr="00E31D3D">
        <w:rPr>
          <w:rFonts w:ascii="Times New Roman" w:hAnsi="Times New Roman" w:cs="Times New Roman"/>
        </w:rPr>
        <w:t xml:space="preserve"> lub pisemnie na adres Administratora. </w:t>
      </w:r>
    </w:p>
    <w:p w14:paraId="524ABB36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osobowe w zakresie wskazanym w przepisach prawa pracy będą przetwarzane w celu przeprowadzenia obecnego postępowania rekrutacyjnego, natomiast inne dane, w tym dane do kontaktu, na podstawie zgody, która może zostać odwołana w dowolnym czasie.</w:t>
      </w:r>
    </w:p>
    <w:p w14:paraId="17FCF870" w14:textId="77777777" w:rsidR="006A65A9" w:rsidRPr="00E31D3D" w:rsidRDefault="006A65A9" w:rsidP="00E31D3D">
      <w:pPr>
        <w:jc w:val="both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Administrator będzie przetwarzał Państwa dane osobowe, także w kolejnych naborach pracowników jeżeli wyrażą Państwo na to zgodę, która może zostać odwołana w dowolnym czasie.</w:t>
      </w:r>
    </w:p>
    <w:p w14:paraId="5ED390CA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związku z powyższym podstawę prawną przetwarzania danych osobowych stanowią:</w:t>
      </w:r>
    </w:p>
    <w:p w14:paraId="756686BF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1art. 6 ust. 1 lit. c RODO w związku z art. 221 § 1 oraz § 3-5- ustawy z 26 czerwca </w:t>
      </w:r>
      <w:r w:rsidRPr="00E31D3D">
        <w:rPr>
          <w:rFonts w:ascii="Times New Roman" w:hAnsi="Times New Roman" w:cs="Times New Roman"/>
        </w:rPr>
        <w:br/>
        <w:t>1974 r. Kodeks pracy,</w:t>
      </w:r>
    </w:p>
    <w:p w14:paraId="794C46C4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2art. 6 ust. 1 lit. b RODO,</w:t>
      </w:r>
    </w:p>
    <w:p w14:paraId="7E43D74B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3art. 6 ust. 1 lit. a RODO.</w:t>
      </w:r>
    </w:p>
    <w:p w14:paraId="0BA74F76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zgromadzone w obecnym procesie rekrutacyjnym będą przechowywane przez okres 3 miesięcy od momentu zakończenia rekrutacji.</w:t>
      </w:r>
    </w:p>
    <w:p w14:paraId="2CA0150B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przypadku wyrażonej przez Państwa zgody na wykorzystywane danych osobowych dla celów przyszłych rekrutacji, Państwa dane będą wykorzystywane przez 12 miesięcy od chwili otrzymania przez Administratora aplikacji rekrutacyjnej.</w:t>
      </w:r>
    </w:p>
    <w:p w14:paraId="14542329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nie będą przetwarzane w sposób zautomatyzowany, w tym nie będą podlegać profilowaniu.</w:t>
      </w:r>
    </w:p>
    <w:p w14:paraId="7AD59F67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nie będą przekazywane poza Europejski Obszar Gospodarczy (obejmujący Unię Europejską, Norwegię, Liechtenstein i Islandię).</w:t>
      </w:r>
    </w:p>
    <w:p w14:paraId="70512581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W związku z przetwarzaniem Państwa danych osobowych, przysługują Państwu następujące prawa:</w:t>
      </w:r>
    </w:p>
    <w:p w14:paraId="7418C610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dostępu do swoich danych oraz otrzymania ich kopii</w:t>
      </w:r>
    </w:p>
    <w:p w14:paraId="75734BEB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 sprostowania (poprawiania) swoich danych osobowych;</w:t>
      </w:r>
    </w:p>
    <w:p w14:paraId="63347D2A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 ograniczenia przetwarzania danych osobowych;</w:t>
      </w:r>
    </w:p>
    <w:p w14:paraId="6FB2ABC4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prawo do usunięcia danych osobowych;</w:t>
      </w:r>
    </w:p>
    <w:p w14:paraId="3474738B" w14:textId="77777777" w:rsidR="006A65A9" w:rsidRPr="00E31D3D" w:rsidRDefault="006A65A9" w:rsidP="00A377FD">
      <w:pPr>
        <w:ind w:left="284"/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 xml:space="preserve">prawo wniesienia skargi do Prezesa Urzędu Ochrony Danych Osobowych </w:t>
      </w:r>
      <w:r w:rsidRPr="00E31D3D">
        <w:rPr>
          <w:rFonts w:ascii="Times New Roman" w:hAnsi="Times New Roman" w:cs="Times New Roman"/>
        </w:rPr>
        <w:br/>
        <w:t>(ul. Stawki 2, 00-193 Warszawa), w sytuacji, gdy uzna Pani/Pan, że przetwarzanie danych osobowych narusza przepisy ogólnego rozporządzenia o ochronie danych osobowych (RODO).</w:t>
      </w:r>
    </w:p>
    <w:p w14:paraId="7281605A" w14:textId="77777777" w:rsidR="006A65A9" w:rsidRPr="00E31D3D" w:rsidRDefault="006A65A9" w:rsidP="00A377FD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Podanie przez Państwa danych osobowych w zakresie wynikającym z art. 221 § 1 oraz § 3-5  Kodeksu pracy jest niezbędne, aby uczestniczyć w postępowaniu rekrutacyjnym. Podanie przez Państwa innych danych jest dobrowolne.</w:t>
      </w:r>
    </w:p>
    <w:p w14:paraId="4052664A" w14:textId="54801A31" w:rsidR="00E31D3D" w:rsidRPr="00E31D3D" w:rsidRDefault="006A65A9">
      <w:pPr>
        <w:rPr>
          <w:rFonts w:ascii="Times New Roman" w:hAnsi="Times New Roman" w:cs="Times New Roman"/>
        </w:rPr>
      </w:pPr>
      <w:r w:rsidRPr="00E31D3D">
        <w:rPr>
          <w:rFonts w:ascii="Times New Roman" w:hAnsi="Times New Roman" w:cs="Times New Roman"/>
        </w:rPr>
        <w:t>Państwa dane mogą zostać przekazane podmiotom zewnętrznym na podstawie umowy powierzenia przetwarzania danych osobowych w zakresie niezbędnym do realizacji procesu rekrutacji, a także podmiotom lub organom uprawnionym na podstawie przepisów prawa.</w:t>
      </w:r>
    </w:p>
    <w:sectPr w:rsidR="00E31D3D" w:rsidRPr="00E31D3D" w:rsidSect="00A6003A">
      <w:footerReference w:type="default" r:id="rId9"/>
      <w:pgSz w:w="11906" w:h="16838"/>
      <w:pgMar w:top="567" w:right="1134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CF7872" w14:textId="77777777" w:rsidR="00C31724" w:rsidRDefault="00C31724" w:rsidP="00492D3B">
      <w:pPr>
        <w:spacing w:after="0" w:line="240" w:lineRule="auto"/>
      </w:pPr>
      <w:r>
        <w:separator/>
      </w:r>
    </w:p>
  </w:endnote>
  <w:endnote w:type="continuationSeparator" w:id="0">
    <w:p w14:paraId="4AFC7C2B" w14:textId="77777777" w:rsidR="00C31724" w:rsidRDefault="00C31724" w:rsidP="00492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0688416"/>
      <w:docPartObj>
        <w:docPartGallery w:val="Page Numbers (Bottom of Page)"/>
        <w:docPartUnique/>
      </w:docPartObj>
    </w:sdtPr>
    <w:sdtEndPr/>
    <w:sdtContent>
      <w:p w14:paraId="1592F751" w14:textId="5DA3D1FC" w:rsidR="00492D3B" w:rsidRDefault="00492D3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CC21B6" w14:textId="77777777" w:rsidR="00492D3B" w:rsidRDefault="00492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FBC80F" w14:textId="77777777" w:rsidR="00C31724" w:rsidRDefault="00C31724" w:rsidP="00492D3B">
      <w:pPr>
        <w:spacing w:after="0" w:line="240" w:lineRule="auto"/>
      </w:pPr>
      <w:r>
        <w:separator/>
      </w:r>
    </w:p>
  </w:footnote>
  <w:footnote w:type="continuationSeparator" w:id="0">
    <w:p w14:paraId="1BFBCF97" w14:textId="77777777" w:rsidR="00C31724" w:rsidRDefault="00C31724" w:rsidP="00492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B7DD4"/>
    <w:multiLevelType w:val="hybridMultilevel"/>
    <w:tmpl w:val="84F0866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D65E9"/>
    <w:multiLevelType w:val="multilevel"/>
    <w:tmpl w:val="C4989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93684"/>
    <w:multiLevelType w:val="multilevel"/>
    <w:tmpl w:val="63CAA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1E506C"/>
    <w:multiLevelType w:val="multilevel"/>
    <w:tmpl w:val="291EA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7B4339"/>
    <w:multiLevelType w:val="hybridMultilevel"/>
    <w:tmpl w:val="2E862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754A6"/>
    <w:multiLevelType w:val="multilevel"/>
    <w:tmpl w:val="49688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B93B06"/>
    <w:multiLevelType w:val="multilevel"/>
    <w:tmpl w:val="0A6E64CC"/>
    <w:lvl w:ilvl="0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F0979"/>
    <w:multiLevelType w:val="multilevel"/>
    <w:tmpl w:val="115E9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E43271"/>
    <w:multiLevelType w:val="hybridMultilevel"/>
    <w:tmpl w:val="CD0271C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BBB3A4C"/>
    <w:multiLevelType w:val="multilevel"/>
    <w:tmpl w:val="614AB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170A79"/>
    <w:multiLevelType w:val="hybridMultilevel"/>
    <w:tmpl w:val="46B4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B3825"/>
    <w:multiLevelType w:val="hybridMultilevel"/>
    <w:tmpl w:val="558AF6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11F39"/>
    <w:multiLevelType w:val="multilevel"/>
    <w:tmpl w:val="FE86E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354098"/>
    <w:multiLevelType w:val="hybridMultilevel"/>
    <w:tmpl w:val="71EE1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4F1F68"/>
    <w:multiLevelType w:val="hybridMultilevel"/>
    <w:tmpl w:val="15BC2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5009C2"/>
    <w:multiLevelType w:val="multilevel"/>
    <w:tmpl w:val="2A5208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7D3FEE"/>
    <w:multiLevelType w:val="hybridMultilevel"/>
    <w:tmpl w:val="8FBEDD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BD5909"/>
    <w:multiLevelType w:val="hybridMultilevel"/>
    <w:tmpl w:val="EC74D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800C4E"/>
    <w:multiLevelType w:val="hybridMultilevel"/>
    <w:tmpl w:val="7B864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C1324"/>
    <w:multiLevelType w:val="hybridMultilevel"/>
    <w:tmpl w:val="D834DC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27326C"/>
    <w:multiLevelType w:val="hybridMultilevel"/>
    <w:tmpl w:val="21CA970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5590DE8"/>
    <w:multiLevelType w:val="multilevel"/>
    <w:tmpl w:val="49CCA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5C4040D"/>
    <w:multiLevelType w:val="hybridMultilevel"/>
    <w:tmpl w:val="FEFA6AF0"/>
    <w:lvl w:ilvl="0" w:tplc="4C387AF2">
      <w:start w:val="14"/>
      <w:numFmt w:val="decimal"/>
      <w:suff w:val="space"/>
      <w:lvlText w:val="%1."/>
      <w:lvlJc w:val="left"/>
      <w:pPr>
        <w:ind w:left="445" w:hanging="44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FB390C"/>
    <w:multiLevelType w:val="multilevel"/>
    <w:tmpl w:val="8EB64ACA"/>
    <w:lvl w:ilvl="0">
      <w:start w:val="58"/>
      <w:numFmt w:val="decimal"/>
      <w:lvlText w:val="%1"/>
      <w:lvlJc w:val="left"/>
      <w:pPr>
        <w:ind w:left="675" w:hanging="675"/>
      </w:pPr>
      <w:rPr>
        <w:rFonts w:hint="default"/>
        <w:b/>
      </w:rPr>
    </w:lvl>
    <w:lvl w:ilvl="1">
      <w:start w:val="379"/>
      <w:numFmt w:val="decimal"/>
      <w:lvlText w:val="%1-%2"/>
      <w:lvlJc w:val="left"/>
      <w:pPr>
        <w:ind w:left="675" w:hanging="67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56180CC7"/>
    <w:multiLevelType w:val="hybridMultilevel"/>
    <w:tmpl w:val="D5F4A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25AB5"/>
    <w:multiLevelType w:val="multilevel"/>
    <w:tmpl w:val="299CB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FF78D6"/>
    <w:multiLevelType w:val="hybridMultilevel"/>
    <w:tmpl w:val="ECA65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F57FC"/>
    <w:multiLevelType w:val="hybridMultilevel"/>
    <w:tmpl w:val="72A49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573BD2"/>
    <w:multiLevelType w:val="hybridMultilevel"/>
    <w:tmpl w:val="3028E77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A797535"/>
    <w:multiLevelType w:val="hybridMultilevel"/>
    <w:tmpl w:val="9EB06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A16E3C"/>
    <w:multiLevelType w:val="hybridMultilevel"/>
    <w:tmpl w:val="6038E2A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D936996"/>
    <w:multiLevelType w:val="hybridMultilevel"/>
    <w:tmpl w:val="D152C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D558B2"/>
    <w:multiLevelType w:val="hybridMultilevel"/>
    <w:tmpl w:val="CFEE85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A907C4"/>
    <w:multiLevelType w:val="multilevel"/>
    <w:tmpl w:val="1F5A4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34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1"/>
  </w:num>
  <w:num w:numId="8">
    <w:abstractNumId w:val="15"/>
  </w:num>
  <w:num w:numId="9">
    <w:abstractNumId w:val="5"/>
  </w:num>
  <w:num w:numId="10">
    <w:abstractNumId w:val="22"/>
  </w:num>
  <w:num w:numId="11">
    <w:abstractNumId w:val="2"/>
  </w:num>
  <w:num w:numId="12">
    <w:abstractNumId w:val="12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24"/>
  </w:num>
  <w:num w:numId="18">
    <w:abstractNumId w:val="11"/>
  </w:num>
  <w:num w:numId="19">
    <w:abstractNumId w:val="28"/>
  </w:num>
  <w:num w:numId="20">
    <w:abstractNumId w:val="0"/>
  </w:num>
  <w:num w:numId="21">
    <w:abstractNumId w:val="14"/>
  </w:num>
  <w:num w:numId="22">
    <w:abstractNumId w:val="30"/>
  </w:num>
  <w:num w:numId="23">
    <w:abstractNumId w:val="4"/>
  </w:num>
  <w:num w:numId="24">
    <w:abstractNumId w:val="32"/>
  </w:num>
  <w:num w:numId="25">
    <w:abstractNumId w:val="19"/>
  </w:num>
  <w:num w:numId="26">
    <w:abstractNumId w:val="25"/>
  </w:num>
  <w:num w:numId="27">
    <w:abstractNumId w:val="10"/>
  </w:num>
  <w:num w:numId="28">
    <w:abstractNumId w:val="21"/>
  </w:num>
  <w:num w:numId="29">
    <w:abstractNumId w:val="16"/>
  </w:num>
  <w:num w:numId="30">
    <w:abstractNumId w:val="29"/>
  </w:num>
  <w:num w:numId="31">
    <w:abstractNumId w:val="27"/>
  </w:num>
  <w:num w:numId="32">
    <w:abstractNumId w:val="17"/>
  </w:num>
  <w:num w:numId="33">
    <w:abstractNumId w:val="13"/>
  </w:num>
  <w:num w:numId="34">
    <w:abstractNumId w:val="18"/>
  </w:num>
  <w:num w:numId="35">
    <w:abstractNumId w:val="31"/>
  </w:num>
  <w:num w:numId="36">
    <w:abstractNumId w:val="33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2AD"/>
    <w:rsid w:val="00021FDD"/>
    <w:rsid w:val="000452DA"/>
    <w:rsid w:val="00097281"/>
    <w:rsid w:val="000C304A"/>
    <w:rsid w:val="000C5ECB"/>
    <w:rsid w:val="000E22AD"/>
    <w:rsid w:val="001671AD"/>
    <w:rsid w:val="002349D2"/>
    <w:rsid w:val="0023550A"/>
    <w:rsid w:val="002C350C"/>
    <w:rsid w:val="00337BEE"/>
    <w:rsid w:val="00407E75"/>
    <w:rsid w:val="004523EE"/>
    <w:rsid w:val="00492D3B"/>
    <w:rsid w:val="004A18B2"/>
    <w:rsid w:val="004A2D06"/>
    <w:rsid w:val="005B12C0"/>
    <w:rsid w:val="00607314"/>
    <w:rsid w:val="006250D9"/>
    <w:rsid w:val="0064660F"/>
    <w:rsid w:val="00660EF6"/>
    <w:rsid w:val="0067759A"/>
    <w:rsid w:val="006812B2"/>
    <w:rsid w:val="0068528D"/>
    <w:rsid w:val="0069750F"/>
    <w:rsid w:val="006A65A9"/>
    <w:rsid w:val="00743692"/>
    <w:rsid w:val="007A3E78"/>
    <w:rsid w:val="008A2F3A"/>
    <w:rsid w:val="009A054B"/>
    <w:rsid w:val="009B5E99"/>
    <w:rsid w:val="00A377FD"/>
    <w:rsid w:val="00A6003A"/>
    <w:rsid w:val="00AC4376"/>
    <w:rsid w:val="00AF35E0"/>
    <w:rsid w:val="00B21C15"/>
    <w:rsid w:val="00B620FC"/>
    <w:rsid w:val="00B82FBC"/>
    <w:rsid w:val="00B957E8"/>
    <w:rsid w:val="00BA1D60"/>
    <w:rsid w:val="00C31724"/>
    <w:rsid w:val="00C45489"/>
    <w:rsid w:val="00D1667A"/>
    <w:rsid w:val="00E2244C"/>
    <w:rsid w:val="00E31D3D"/>
    <w:rsid w:val="00ED0EAC"/>
    <w:rsid w:val="00EE1A3B"/>
    <w:rsid w:val="00F3129B"/>
    <w:rsid w:val="00F41637"/>
    <w:rsid w:val="00F62CD6"/>
    <w:rsid w:val="00F76D59"/>
    <w:rsid w:val="00F96548"/>
    <w:rsid w:val="00FA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0BFE7"/>
  <w15:chartTrackingRefBased/>
  <w15:docId w15:val="{CBFF725D-FF54-4FB4-B087-F5B0A3D5B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349D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349D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customStyle="1" w:styleId="Default">
    <w:name w:val="Default"/>
    <w:rsid w:val="002349D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2349D2"/>
  </w:style>
  <w:style w:type="paragraph" w:styleId="Akapitzlist">
    <w:name w:val="List Paragraph"/>
    <w:basedOn w:val="Normalny"/>
    <w:link w:val="AkapitzlistZnak"/>
    <w:uiPriority w:val="34"/>
    <w:qFormat/>
    <w:rsid w:val="002349D2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377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92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2D3B"/>
  </w:style>
  <w:style w:type="paragraph" w:styleId="Stopka">
    <w:name w:val="footer"/>
    <w:basedOn w:val="Normalny"/>
    <w:link w:val="StopkaZnak"/>
    <w:uiPriority w:val="99"/>
    <w:unhideWhenUsed/>
    <w:rsid w:val="00492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2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6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wy.inforlex.pl/dok/tresc,DZU.2019.133.0001282,00,OBWIESZCZENIE-MARSZALKA-SEJMU-RZECZYPOSPOLITEJ-POLSKIEJ-z-dnia-2019-06-14-r-w-sprawi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Wojtas\Desktop\0ogloszenie_o_naborz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B0F4E-B3E8-4564-81E4-F06EA30C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0ogloszenie_o_naborze</Template>
  <TotalTime>48</TotalTime>
  <Pages>5</Pages>
  <Words>2562</Words>
  <Characters>15378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GWojtas</dc:creator>
  <cp:keywords/>
  <dc:description/>
  <cp:lastModifiedBy>islusarczyk</cp:lastModifiedBy>
  <cp:revision>11</cp:revision>
  <dcterms:created xsi:type="dcterms:W3CDTF">2020-06-02T08:19:00Z</dcterms:created>
  <dcterms:modified xsi:type="dcterms:W3CDTF">2020-07-29T07:22:00Z</dcterms:modified>
</cp:coreProperties>
</file>